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47" w:rsidRPr="005D207D" w:rsidRDefault="00422B47" w:rsidP="00422B47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i/>
          <w:sz w:val="24"/>
          <w:lang w:eastAsia="ru-RU"/>
        </w:rPr>
      </w:pPr>
      <w:r w:rsidRPr="00422B47">
        <w:rPr>
          <w:rFonts w:ascii="Cambria" w:eastAsia="SimSun" w:hAnsi="Cambria" w:cs="Times New Roman"/>
          <w:b/>
          <w:bCs/>
          <w:sz w:val="28"/>
          <w:szCs w:val="28"/>
          <w:lang w:val="x-none" w:eastAsia="ru-RU"/>
        </w:rPr>
        <w:t>Методический анализ результатов ЕГЭ</w:t>
      </w:r>
      <w:r w:rsidRPr="00422B47">
        <w:rPr>
          <w:rFonts w:ascii="Cambria" w:eastAsia="SimSun" w:hAnsi="Cambria" w:cs="Times New Roman"/>
          <w:b/>
          <w:bCs/>
          <w:sz w:val="28"/>
          <w:szCs w:val="28"/>
          <w:lang w:val="x-none" w:eastAsia="ru-RU"/>
        </w:rPr>
        <w:br/>
      </w:r>
      <w:r w:rsidRPr="00422B47">
        <w:rPr>
          <w:rFonts w:ascii="Times New Roman" w:eastAsia="SimSun" w:hAnsi="Times New Roman" w:cs="Times New Roman"/>
          <w:b/>
          <w:bCs/>
          <w:sz w:val="20"/>
          <w:szCs w:val="20"/>
          <w:lang w:val="x-none" w:eastAsia="ru-RU"/>
        </w:rPr>
        <w:br/>
      </w:r>
      <w:r w:rsidR="005D207D">
        <w:rPr>
          <w:rFonts w:ascii="Times New Roman" w:eastAsia="SimSun" w:hAnsi="Times New Roman" w:cs="Times New Roman"/>
          <w:b/>
          <w:bCs/>
          <w:sz w:val="32"/>
          <w:szCs w:val="28"/>
          <w:lang w:val="x-none" w:eastAsia="ru-RU"/>
        </w:rPr>
        <w:t>по</w:t>
      </w:r>
      <w:r w:rsidR="005D207D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22B47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>БИОЛОГИИ</w:t>
      </w:r>
      <w:r w:rsidR="005D207D">
        <w:rPr>
          <w:rFonts w:ascii="Times New Roman" w:eastAsia="SimSun" w:hAnsi="Times New Roman" w:cs="Times New Roman"/>
          <w:b/>
          <w:bCs/>
          <w:sz w:val="32"/>
          <w:szCs w:val="28"/>
          <w:lang w:eastAsia="ru-RU"/>
        </w:rPr>
        <w:t xml:space="preserve"> 2024-2025 учебный год</w:t>
      </w:r>
    </w:p>
    <w:p w:rsidR="00422B47" w:rsidRPr="00422B47" w:rsidRDefault="00422B47" w:rsidP="00422B47">
      <w:pPr>
        <w:spacing w:after="0" w:line="240" w:lineRule="auto"/>
        <w:rPr>
          <w:rFonts w:ascii="Cambria" w:eastAsia="SimSun" w:hAnsi="Cambria" w:cs="Times New Roman"/>
          <w:i/>
          <w:sz w:val="32"/>
          <w:szCs w:val="28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1. ХАРАКТЕРИСТИКА УЧАСТНИКОВ ЕГЭ</w:t>
      </w: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Количество участников ЕГЭ по учебному предмету (за 3 года)</w:t>
      </w:r>
      <w:bookmarkEnd w:id="0"/>
      <w:bookmarkEnd w:id="1"/>
      <w:bookmarkEnd w:id="2"/>
    </w:p>
    <w:p w:rsidR="00422B47" w:rsidRPr="00422B47" w:rsidRDefault="00422B47" w:rsidP="00422B47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2463"/>
        <w:gridCol w:w="2469"/>
        <w:gridCol w:w="2466"/>
        <w:gridCol w:w="2466"/>
        <w:gridCol w:w="2779"/>
      </w:tblGrid>
      <w:tr w:rsidR="00422B47" w:rsidRPr="00422B47" w:rsidTr="005D207D">
        <w:tc>
          <w:tcPr>
            <w:tcW w:w="1515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9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96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422B47" w:rsidRPr="00422B47" w:rsidTr="005D207D">
        <w:tc>
          <w:tcPr>
            <w:tcW w:w="673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4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2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422B47" w:rsidRPr="00422B47" w:rsidTr="005D207D">
        <w:tc>
          <w:tcPr>
            <w:tcW w:w="673" w:type="pct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pct"/>
            <w:vAlign w:val="bottom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4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44" w:type="pct"/>
            <w:vAlign w:val="bottom"/>
          </w:tcPr>
          <w:p w:rsidR="00422B47" w:rsidRPr="00422B47" w:rsidRDefault="00422B47" w:rsidP="00422B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2" w:type="pct"/>
            <w:vAlign w:val="bottom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</w:tbl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Процентное соотношение юношей и девушек, участвующих в ЕГЭ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9"/>
        <w:gridCol w:w="1758"/>
        <w:gridCol w:w="10852"/>
      </w:tblGrid>
      <w:tr w:rsidR="005D207D" w:rsidRPr="00422B47" w:rsidTr="005D207D">
        <w:tc>
          <w:tcPr>
            <w:tcW w:w="690" w:type="pct"/>
            <w:vMerge w:val="restart"/>
            <w:vAlign w:val="center"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310" w:type="pct"/>
            <w:gridSpan w:val="2"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5D207D" w:rsidRPr="00422B47" w:rsidTr="005D207D">
        <w:tc>
          <w:tcPr>
            <w:tcW w:w="690" w:type="pct"/>
            <w:vMerge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Align w:val="center"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09" w:type="pct"/>
            <w:vAlign w:val="center"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5D207D" w:rsidRPr="00422B47" w:rsidTr="005D207D">
        <w:tc>
          <w:tcPr>
            <w:tcW w:w="690" w:type="pct"/>
            <w:vAlign w:val="center"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601" w:type="pct"/>
            <w:vAlign w:val="bottom"/>
          </w:tcPr>
          <w:p w:rsidR="005D207D" w:rsidRPr="00422B47" w:rsidRDefault="005D207D" w:rsidP="00422B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9" w:type="pct"/>
            <w:vAlign w:val="bottom"/>
          </w:tcPr>
          <w:p w:rsidR="005D207D" w:rsidRPr="00422B47" w:rsidRDefault="005D207D" w:rsidP="0042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5D207D" w:rsidRPr="00422B47" w:rsidTr="005D207D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D" w:rsidRPr="00422B47" w:rsidRDefault="005D207D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7D" w:rsidRPr="00422B47" w:rsidRDefault="005D207D" w:rsidP="00422B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07D" w:rsidRPr="00422B47" w:rsidRDefault="005D207D" w:rsidP="00422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</w:tbl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регионе по категориям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(за 3 года)</w:t>
      </w:r>
      <w:r w:rsidRPr="00422B47">
        <w:rPr>
          <w:rFonts w:ascii="Cambria" w:eastAsia="SimSun" w:hAnsi="Cambria" w:cs="Times New Roman"/>
          <w:b/>
          <w:bCs/>
          <w:sz w:val="28"/>
          <w:szCs w:val="24"/>
          <w:lang w:val="x-none" w:eastAsia="ru-RU"/>
        </w:rPr>
        <w:t xml:space="preserve"> 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3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8"/>
        <w:gridCol w:w="1628"/>
        <w:gridCol w:w="1627"/>
        <w:gridCol w:w="1627"/>
        <w:gridCol w:w="1627"/>
        <w:gridCol w:w="1627"/>
        <w:gridCol w:w="1625"/>
      </w:tblGrid>
      <w:tr w:rsidR="00422B47" w:rsidRPr="00422B47" w:rsidTr="005D207D">
        <w:tc>
          <w:tcPr>
            <w:tcW w:w="1659" w:type="pct"/>
            <w:vMerge w:val="restar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4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422B47" w:rsidRPr="00422B47" w:rsidTr="005D207D">
        <w:tc>
          <w:tcPr>
            <w:tcW w:w="1659" w:type="pct"/>
            <w:vMerge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7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422B47" w:rsidRPr="00422B47" w:rsidTr="005D207D">
        <w:tc>
          <w:tcPr>
            <w:tcW w:w="1659" w:type="pct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ВТГ,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программам СОО</w:t>
            </w:r>
          </w:p>
        </w:tc>
        <w:tc>
          <w:tcPr>
            <w:tcW w:w="557" w:type="pct"/>
            <w:vAlign w:val="center"/>
          </w:tcPr>
          <w:p w:rsidR="00422B47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5D20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13</w:t>
            </w:r>
            <w:r w:rsidRPr="005D20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ab/>
              <w:t>12,7</w:t>
            </w:r>
            <w:r w:rsidRPr="005D20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ab/>
              <w:t>17</w:t>
            </w:r>
            <w:r w:rsidRPr="005D20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ab/>
              <w:t>25,4</w:t>
            </w:r>
            <w:r w:rsidRPr="005D20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ab/>
              <w:t>24</w:t>
            </w:r>
            <w:r w:rsidRPr="005D20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ab/>
              <w:t>26,7</w:t>
            </w:r>
          </w:p>
        </w:tc>
        <w:tc>
          <w:tcPr>
            <w:tcW w:w="557" w:type="pct"/>
            <w:vAlign w:val="center"/>
          </w:tcPr>
          <w:p w:rsidR="00422B47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557" w:type="pct"/>
            <w:vAlign w:val="center"/>
          </w:tcPr>
          <w:p w:rsidR="00422B47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" w:type="pct"/>
            <w:vAlign w:val="center"/>
          </w:tcPr>
          <w:p w:rsidR="00422B47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57" w:type="pct"/>
            <w:vAlign w:val="center"/>
          </w:tcPr>
          <w:p w:rsidR="00422B47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" w:type="pct"/>
            <w:vAlign w:val="center"/>
          </w:tcPr>
          <w:p w:rsidR="00422B47" w:rsidRPr="00422B47" w:rsidRDefault="005D207D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26,7</w:t>
            </w:r>
          </w:p>
        </w:tc>
      </w:tr>
    </w:tbl>
    <w:p w:rsidR="00422B47" w:rsidRPr="00422B47" w:rsidRDefault="00422B47" w:rsidP="00422B47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экзамена в регионе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по типам</w:t>
      </w:r>
      <w:r w:rsidRPr="00422B47">
        <w:rPr>
          <w:rFonts w:ascii="Times New Roman" w:eastAsia="SimSun" w:hAnsi="Times New Roman" w:cs="Times New Roman"/>
          <w:bCs/>
          <w:sz w:val="28"/>
          <w:szCs w:val="24"/>
          <w:vertAlign w:val="superscript"/>
          <w:lang w:val="x-none" w:eastAsia="ru-RU"/>
        </w:rPr>
        <w:footnoteReference w:id="1"/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ОО 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4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111"/>
        <w:gridCol w:w="1614"/>
        <w:gridCol w:w="1616"/>
        <w:gridCol w:w="1616"/>
        <w:gridCol w:w="1613"/>
        <w:gridCol w:w="1613"/>
        <w:gridCol w:w="1616"/>
      </w:tblGrid>
      <w:tr w:rsidR="00422B47" w:rsidRPr="00422B47" w:rsidTr="005D207D">
        <w:tc>
          <w:tcPr>
            <w:tcW w:w="253" w:type="pct"/>
            <w:vMerge w:val="restart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1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1" w:type="pct"/>
            <w:gridSpan w:val="2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2025 г.</w:t>
            </w:r>
          </w:p>
        </w:tc>
      </w:tr>
      <w:tr w:rsidR="00422B47" w:rsidRPr="00422B47" w:rsidTr="005D207D">
        <w:tc>
          <w:tcPr>
            <w:tcW w:w="253" w:type="pct"/>
            <w:vMerge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vMerge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56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422B47" w:rsidRPr="00422B47" w:rsidTr="005D207D">
        <w:tc>
          <w:tcPr>
            <w:tcW w:w="253" w:type="pct"/>
          </w:tcPr>
          <w:p w:rsidR="00422B47" w:rsidRPr="00422B47" w:rsidRDefault="00A92F7E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22B47"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pct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выпускники СОШ</w:t>
            </w:r>
          </w:p>
        </w:tc>
        <w:tc>
          <w:tcPr>
            <w:tcW w:w="55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556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55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" w:type="pct"/>
            <w:vAlign w:val="center"/>
          </w:tcPr>
          <w:p w:rsidR="00422B47" w:rsidRPr="00422B47" w:rsidRDefault="00422B47" w:rsidP="00422B4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26,7</w:t>
            </w:r>
          </w:p>
        </w:tc>
      </w:tr>
    </w:tbl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Количество участников ЕГЭ по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учебному </w:t>
      </w:r>
      <w:r w:rsidR="005D207D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предмету по АТЕ </w:t>
      </w:r>
      <w:r w:rsidR="005D207D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округа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5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2"/>
        <w:gridCol w:w="2906"/>
        <w:gridCol w:w="3160"/>
      </w:tblGrid>
      <w:tr w:rsidR="00422B47" w:rsidRPr="00422B47" w:rsidTr="005D207D">
        <w:tc>
          <w:tcPr>
            <w:tcW w:w="54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82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2906" w:type="dxa"/>
          </w:tcPr>
          <w:p w:rsidR="00422B47" w:rsidRPr="00422B47" w:rsidRDefault="00422B47" w:rsidP="00422B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3160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422B47" w:rsidRPr="00422B47" w:rsidTr="005D207D">
        <w:tc>
          <w:tcPr>
            <w:tcW w:w="540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422B47" w:rsidRPr="00422B47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1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Глушица</w:t>
            </w:r>
          </w:p>
        </w:tc>
        <w:tc>
          <w:tcPr>
            <w:tcW w:w="2906" w:type="dxa"/>
          </w:tcPr>
          <w:p w:rsidR="00422B47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422B47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22B47" w:rsidRPr="00422B47" w:rsidTr="005D207D">
        <w:tc>
          <w:tcPr>
            <w:tcW w:w="540" w:type="dxa"/>
          </w:tcPr>
          <w:p w:rsidR="00422B47" w:rsidRPr="00422B47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2" w:type="dxa"/>
          </w:tcPr>
          <w:p w:rsidR="00422B47" w:rsidRPr="00422B47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2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Глушица</w:t>
            </w:r>
          </w:p>
        </w:tc>
        <w:tc>
          <w:tcPr>
            <w:tcW w:w="2906" w:type="dxa"/>
          </w:tcPr>
          <w:p w:rsidR="00422B47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422B47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2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вгустовка</w:t>
            </w:r>
            <w:proofErr w:type="spellEnd"/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2" w:type="dxa"/>
          </w:tcPr>
          <w:p w:rsidR="00A92F7E" w:rsidRPr="00422B47" w:rsidRDefault="00A92F7E" w:rsidP="00F309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1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Черниговка</w:t>
            </w:r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2" w:type="dxa"/>
          </w:tcPr>
          <w:p w:rsidR="00A92F7E" w:rsidRPr="00422B47" w:rsidRDefault="00A92F7E" w:rsidP="00F309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2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Черниговка</w:t>
            </w:r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2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лушицкий</w:t>
            </w:r>
            <w:proofErr w:type="spellEnd"/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2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раснооктябрьский</w:t>
            </w:r>
            <w:proofErr w:type="spellEnd"/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82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оляков</w:t>
            </w:r>
            <w:proofErr w:type="spellEnd"/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A92F7E" w:rsidRPr="00422B47" w:rsidTr="005D207D">
        <w:tc>
          <w:tcPr>
            <w:tcW w:w="540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82" w:type="dxa"/>
          </w:tcPr>
          <w:p w:rsidR="00A92F7E" w:rsidRDefault="00A92F7E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краинка</w:t>
            </w:r>
            <w:proofErr w:type="spellEnd"/>
          </w:p>
        </w:tc>
        <w:tc>
          <w:tcPr>
            <w:tcW w:w="2906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A92F7E" w:rsidRPr="00422B47" w:rsidRDefault="00A92F7E" w:rsidP="00A92F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422B47" w:rsidRPr="00422B47" w:rsidRDefault="00422B47" w:rsidP="00422B4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24490577"/>
    </w:p>
    <w:p w:rsidR="00422B47" w:rsidRPr="00422B47" w:rsidRDefault="005D207D" w:rsidP="00422B47">
      <w:pPr>
        <w:keepNext/>
        <w:keepLines/>
        <w:numPr>
          <w:ilvl w:val="1"/>
          <w:numId w:val="2"/>
        </w:numPr>
        <w:tabs>
          <w:tab w:val="left" w:pos="567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lastRenderedPageBreak/>
        <w:t xml:space="preserve"> </w:t>
      </w:r>
      <w:r w:rsidR="00422B47"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ВЫВОДЫ о характере изменения количества участников ЕГЭ по учебному предмету </w:t>
      </w:r>
      <w:bookmarkEnd w:id="3"/>
    </w:p>
    <w:p w:rsidR="00422B47" w:rsidRPr="00422B47" w:rsidRDefault="00422B47" w:rsidP="00422B47">
      <w:pPr>
        <w:keepNext/>
        <w:keepLines/>
        <w:spacing w:before="200"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  <w:t>На основе приведенных в разделе данных отмечается динамика количества участников ЕГЭ по предмету в целом, по отдельным категориям, видам образовательных организаций, АТЕ</w:t>
      </w:r>
      <w:r w:rsidRPr="00422B47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 xml:space="preserve"> и др.</w:t>
      </w:r>
      <w:r w:rsidRPr="00422B47">
        <w:rPr>
          <w:rFonts w:ascii="Times New Roman" w:eastAsia="SimSun" w:hAnsi="Times New Roman" w:cs="Times New Roman"/>
          <w:i/>
          <w:iCs/>
          <w:sz w:val="24"/>
          <w:szCs w:val="24"/>
          <w:lang w:val="x-none" w:eastAsia="ru-RU"/>
        </w:rPr>
        <w:t>; демографическая ситуация, изменение нормативных правовых документов, форс-мажорные обстоятельства в регионе и прочие обстоятельства, существенным образом повлиявшие на изменение количества участников ЕГЭ по предмету.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22B4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за три года </w:t>
      </w:r>
      <w:r w:rsidRPr="00422B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отмечается динамика количества участников ЕГЭ по предмету, количество участников изменяется.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 2023 году стало участников по сравнению с 2022 годом на 10 меньше; 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2024 году стало участников по сравнению с 2023 годом на 5 больше.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2025 году по сравнению с 2024 годом стало на 6 участников больше; по сравнению с 2023 годом на 11.</w:t>
      </w: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22B47" w:rsidRPr="00422B47" w:rsidRDefault="00422B47" w:rsidP="00422B4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Cambria" w:eastAsia="SimSun" w:hAnsi="Cambria" w:cs="Times New Roman"/>
          <w:b/>
          <w:bCs/>
          <w:color w:val="365F91"/>
          <w:sz w:val="28"/>
          <w:szCs w:val="28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РАЗДЕЛ 2.  ОСНОВНЫЕ РЕЗУЛЬТАТЫ ЕГЭ ПО ПРЕДМЕТУ</w:t>
      </w:r>
    </w:p>
    <w:p w:rsidR="00422B47" w:rsidRPr="00422B47" w:rsidRDefault="00422B47" w:rsidP="00422B4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0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422B47" w:rsidRPr="00A92F7E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284" w:hanging="284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Диаграмма распределения тестовых баллов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участников ЕГЭ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предмету в 2025 г.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br/>
      </w:r>
      <w:r w:rsidRPr="00422B47">
        <w:rPr>
          <w:rFonts w:ascii="Times New Roman" w:eastAsia="SimSun" w:hAnsi="Times New Roman" w:cs="Times New Roman"/>
          <w:bCs/>
          <w:i/>
          <w:sz w:val="24"/>
          <w:szCs w:val="24"/>
          <w:lang w:val="x-none" w:eastAsia="ru-RU"/>
        </w:rPr>
        <w:t xml:space="preserve"> (количество участников, получивших тот или иной тестовый балл)</w:t>
      </w: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1166"/>
        <w:gridCol w:w="8073"/>
        <w:gridCol w:w="4620"/>
      </w:tblGrid>
      <w:tr w:rsidR="00A92F7E" w:rsidTr="00A92F7E">
        <w:tc>
          <w:tcPr>
            <w:tcW w:w="1166" w:type="dxa"/>
          </w:tcPr>
          <w:p w:rsidR="00A92F7E" w:rsidRPr="00A92F7E" w:rsidRDefault="00A92F7E" w:rsidP="00A92F7E">
            <w:pPr>
              <w:keepNext/>
              <w:keepLines/>
              <w:tabs>
                <w:tab w:val="left" w:pos="142"/>
              </w:tabs>
              <w:spacing w:before="200"/>
              <w:jc w:val="center"/>
              <w:outlineLvl w:val="2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3" w:type="dxa"/>
          </w:tcPr>
          <w:p w:rsidR="00A92F7E" w:rsidRPr="00A92F7E" w:rsidRDefault="00A92F7E" w:rsidP="00A92F7E">
            <w:pPr>
              <w:keepNext/>
              <w:keepLines/>
              <w:tabs>
                <w:tab w:val="left" w:pos="142"/>
              </w:tabs>
              <w:spacing w:before="200"/>
              <w:jc w:val="center"/>
              <w:outlineLvl w:val="2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4620" w:type="dxa"/>
          </w:tcPr>
          <w:p w:rsidR="00A92F7E" w:rsidRPr="00A92F7E" w:rsidRDefault="00A92F7E" w:rsidP="00A92F7E">
            <w:pPr>
              <w:keepNext/>
              <w:keepLines/>
              <w:tabs>
                <w:tab w:val="left" w:pos="142"/>
              </w:tabs>
              <w:spacing w:before="200"/>
              <w:jc w:val="center"/>
              <w:outlineLvl w:val="2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Балл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A92F7E" w:rsidTr="00A92F7E">
        <w:tc>
          <w:tcPr>
            <w:tcW w:w="1166" w:type="dxa"/>
          </w:tcPr>
          <w:p w:rsidR="00A92F7E" w:rsidRPr="00422B47" w:rsidRDefault="00A92F7E" w:rsidP="00F30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3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20" w:type="dxa"/>
          </w:tcPr>
          <w:p w:rsidR="00A92F7E" w:rsidRPr="00422B47" w:rsidRDefault="00A92F7E" w:rsidP="00A92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A92F7E" w:rsidRPr="00422B47" w:rsidRDefault="00A92F7E" w:rsidP="00A9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            </w:t>
      </w:r>
      <w:r w:rsidRPr="00422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первичный балл –   61,37 балла</w:t>
      </w:r>
    </w:p>
    <w:p w:rsidR="00A92F7E" w:rsidRPr="00A92F7E" w:rsidRDefault="00A92F7E" w:rsidP="00A92F7E">
      <w:pPr>
        <w:keepNext/>
        <w:keepLines/>
        <w:tabs>
          <w:tab w:val="left" w:pos="142"/>
        </w:tabs>
        <w:spacing w:before="200" w:after="0" w:line="240" w:lineRule="auto"/>
        <w:ind w:left="927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–  31,41 балла</w:t>
      </w: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Динамика результатов ЕГЭ по предмету за последние 3 года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6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848"/>
        <w:gridCol w:w="2929"/>
        <w:gridCol w:w="2930"/>
        <w:gridCol w:w="2646"/>
      </w:tblGrid>
      <w:tr w:rsidR="00422B47" w:rsidRPr="00422B47" w:rsidTr="00A92F7E">
        <w:trPr>
          <w:cantSplit/>
          <w:trHeight w:val="264"/>
          <w:tblHeader/>
        </w:trPr>
        <w:tc>
          <w:tcPr>
            <w:tcW w:w="822" w:type="dxa"/>
            <w:vMerge w:val="restart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8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8505" w:type="dxa"/>
            <w:gridSpan w:val="3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 проведения ГИА</w:t>
            </w:r>
          </w:p>
        </w:tc>
      </w:tr>
      <w:tr w:rsidR="00422B47" w:rsidRPr="00A92F7E" w:rsidTr="00A92F7E">
        <w:trPr>
          <w:cantSplit/>
          <w:trHeight w:val="155"/>
          <w:tblHeader/>
        </w:trPr>
        <w:tc>
          <w:tcPr>
            <w:tcW w:w="822" w:type="dxa"/>
            <w:vMerge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Align w:val="center"/>
          </w:tcPr>
          <w:p w:rsidR="00422B47" w:rsidRPr="00A92F7E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92F7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930" w:type="dxa"/>
            <w:vAlign w:val="center"/>
          </w:tcPr>
          <w:p w:rsidR="00422B47" w:rsidRPr="00A92F7E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92F7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46" w:type="dxa"/>
            <w:vAlign w:val="center"/>
          </w:tcPr>
          <w:p w:rsidR="00422B47" w:rsidRPr="00A92F7E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92F7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422B47" w:rsidRPr="00422B47" w:rsidTr="00A92F7E">
        <w:trPr>
          <w:cantSplit/>
          <w:trHeight w:val="349"/>
        </w:trPr>
        <w:tc>
          <w:tcPr>
            <w:tcW w:w="822" w:type="dxa"/>
          </w:tcPr>
          <w:p w:rsidR="00422B47" w:rsidRPr="00422B47" w:rsidRDefault="00422B47" w:rsidP="00422B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ниже минимального балла</w:t>
            </w: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92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93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646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422B47" w:rsidRPr="00422B47" w:rsidTr="00A92F7E">
        <w:trPr>
          <w:cantSplit/>
          <w:trHeight w:val="349"/>
        </w:trPr>
        <w:tc>
          <w:tcPr>
            <w:tcW w:w="822" w:type="dxa"/>
          </w:tcPr>
          <w:p w:rsidR="00422B47" w:rsidRPr="00422B47" w:rsidRDefault="00422B47" w:rsidP="00422B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292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93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646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422B47" w:rsidRPr="00422B47" w:rsidDel="00407E4A" w:rsidTr="00A92F7E">
        <w:trPr>
          <w:cantSplit/>
          <w:trHeight w:val="354"/>
        </w:trPr>
        <w:tc>
          <w:tcPr>
            <w:tcW w:w="822" w:type="dxa"/>
          </w:tcPr>
          <w:p w:rsidR="00422B47" w:rsidRPr="00422B47" w:rsidRDefault="00422B47" w:rsidP="00422B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422B47" w:rsidRPr="00422B47" w:rsidDel="00407E4A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2929" w:type="dxa"/>
            <w:vAlign w:val="center"/>
          </w:tcPr>
          <w:p w:rsidR="00422B47" w:rsidRPr="00422B47" w:rsidDel="00407E4A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930" w:type="dxa"/>
            <w:vAlign w:val="center"/>
          </w:tcPr>
          <w:p w:rsidR="00422B47" w:rsidRPr="00422B47" w:rsidDel="00407E4A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646" w:type="dxa"/>
            <w:vAlign w:val="center"/>
          </w:tcPr>
          <w:p w:rsidR="00422B47" w:rsidRPr="00422B47" w:rsidDel="00407E4A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422B47" w:rsidRPr="00422B47" w:rsidTr="00A92F7E">
        <w:trPr>
          <w:cantSplit/>
          <w:trHeight w:val="338"/>
        </w:trPr>
        <w:tc>
          <w:tcPr>
            <w:tcW w:w="822" w:type="dxa"/>
          </w:tcPr>
          <w:p w:rsidR="00422B47" w:rsidRPr="00422B47" w:rsidRDefault="00422B47" w:rsidP="00422B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100 баллов, %</w:t>
            </w:r>
          </w:p>
        </w:tc>
        <w:tc>
          <w:tcPr>
            <w:tcW w:w="292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93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646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22B47" w:rsidRPr="00422B47" w:rsidTr="00A92F7E">
        <w:trPr>
          <w:cantSplit/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47" w:rsidRPr="00422B47" w:rsidRDefault="00422B47" w:rsidP="00422B4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61,37</w:t>
            </w:r>
          </w:p>
        </w:tc>
      </w:tr>
    </w:tbl>
    <w:p w:rsidR="00422B47" w:rsidRPr="00422B47" w:rsidRDefault="00422B47" w:rsidP="00422B4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Результаты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ЕГЭ по учебному предмету </w:t>
      </w: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по группам участников экзамена с различным уровнем подготовки</w:t>
      </w:r>
    </w:p>
    <w:p w:rsidR="00422B47" w:rsidRPr="00422B47" w:rsidRDefault="00422B47" w:rsidP="00422B47">
      <w:pPr>
        <w:keepNext/>
        <w:keepLines/>
        <w:numPr>
          <w:ilvl w:val="2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в разрезе категорий участников ЕГЭ 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7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61"/>
        <w:gridCol w:w="2445"/>
        <w:gridCol w:w="2445"/>
        <w:gridCol w:w="2162"/>
      </w:tblGrid>
      <w:tr w:rsidR="00422B47" w:rsidRPr="00422B47" w:rsidTr="005D207D">
        <w:trPr>
          <w:cantSplit/>
          <w:trHeight w:val="307"/>
          <w:tblHeader/>
        </w:trPr>
        <w:tc>
          <w:tcPr>
            <w:tcW w:w="567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9213" w:type="dxa"/>
            <w:gridSpan w:val="4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422B47" w:rsidRPr="00422B47" w:rsidTr="005D207D">
        <w:trPr>
          <w:cantSplit/>
          <w:trHeight w:val="698"/>
          <w:tblHeader/>
        </w:trPr>
        <w:tc>
          <w:tcPr>
            <w:tcW w:w="567" w:type="dxa"/>
            <w:vMerge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162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422B47" w:rsidRPr="00422B47" w:rsidTr="005D207D">
        <w:trPr>
          <w:cantSplit/>
        </w:trPr>
        <w:tc>
          <w:tcPr>
            <w:tcW w:w="567" w:type="dxa"/>
            <w:vAlign w:val="center"/>
          </w:tcPr>
          <w:p w:rsidR="00422B47" w:rsidRPr="00422B47" w:rsidRDefault="00422B47" w:rsidP="00422B47">
            <w:pPr>
              <w:numPr>
                <w:ilvl w:val="0"/>
                <w:numId w:val="4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16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22B47" w:rsidRPr="00422B47" w:rsidTr="005D207D">
        <w:trPr>
          <w:cantSplit/>
        </w:trPr>
        <w:tc>
          <w:tcPr>
            <w:tcW w:w="567" w:type="dxa"/>
            <w:vAlign w:val="center"/>
          </w:tcPr>
          <w:p w:rsidR="00422B47" w:rsidRPr="00422B47" w:rsidRDefault="00422B47" w:rsidP="00422B47">
            <w:pPr>
              <w:numPr>
                <w:ilvl w:val="0"/>
                <w:numId w:val="4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ВТГ,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СПО</w:t>
            </w:r>
          </w:p>
        </w:tc>
        <w:tc>
          <w:tcPr>
            <w:tcW w:w="216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22B47" w:rsidRPr="00422B47" w:rsidTr="005D207D">
        <w:trPr>
          <w:cantSplit/>
        </w:trPr>
        <w:tc>
          <w:tcPr>
            <w:tcW w:w="567" w:type="dxa"/>
            <w:vAlign w:val="center"/>
          </w:tcPr>
          <w:p w:rsidR="00422B47" w:rsidRPr="00422B47" w:rsidRDefault="00422B47" w:rsidP="00422B47">
            <w:pPr>
              <w:numPr>
                <w:ilvl w:val="0"/>
                <w:numId w:val="4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216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22B47" w:rsidRPr="00422B47" w:rsidTr="005D207D">
        <w:trPr>
          <w:cantSplit/>
        </w:trPr>
        <w:tc>
          <w:tcPr>
            <w:tcW w:w="567" w:type="dxa"/>
            <w:vAlign w:val="center"/>
          </w:tcPr>
          <w:p w:rsidR="00422B47" w:rsidRPr="00422B47" w:rsidRDefault="00422B47" w:rsidP="00422B47">
            <w:pPr>
              <w:numPr>
                <w:ilvl w:val="0"/>
                <w:numId w:val="4"/>
              </w:numPr>
              <w:spacing w:after="0" w:line="240" w:lineRule="auto"/>
              <w:ind w:left="315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экзамена с ОВЗ</w:t>
            </w:r>
          </w:p>
        </w:tc>
        <w:tc>
          <w:tcPr>
            <w:tcW w:w="216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5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62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2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в разрезе типа ОО</w:t>
      </w:r>
      <w:r w:rsidRPr="00422B47">
        <w:rPr>
          <w:rFonts w:ascii="Times New Roman" w:eastAsia="SimSun" w:hAnsi="Times New Roman" w:cs="Times New Roman"/>
          <w:bCs/>
          <w:sz w:val="24"/>
          <w:szCs w:val="24"/>
          <w:vertAlign w:val="superscript"/>
          <w:lang w:val="x-none" w:eastAsia="ru-RU"/>
        </w:rPr>
        <w:footnoteReference w:id="3"/>
      </w:r>
      <w:r w:rsidRPr="00422B47">
        <w:rPr>
          <w:rFonts w:ascii="Times New Roman" w:eastAsia="SimSun" w:hAnsi="Times New Roman" w:cs="Times New Roman"/>
          <w:sz w:val="24"/>
          <w:szCs w:val="24"/>
          <w:vertAlign w:val="superscript"/>
          <w:lang w:val="x-none" w:eastAsia="ru-RU"/>
        </w:rPr>
        <w:t xml:space="preserve"> 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8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559"/>
        <w:gridCol w:w="2409"/>
        <w:gridCol w:w="2410"/>
        <w:gridCol w:w="2411"/>
        <w:gridCol w:w="2409"/>
      </w:tblGrid>
      <w:tr w:rsidR="00422B47" w:rsidRPr="00422B47" w:rsidTr="005D207D">
        <w:trPr>
          <w:cantSplit/>
          <w:tblHeader/>
        </w:trPr>
        <w:tc>
          <w:tcPr>
            <w:tcW w:w="680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1559" w:type="dxa"/>
            <w:vMerge w:val="restart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422B47" w:rsidRPr="00422B47" w:rsidTr="005D207D">
        <w:trPr>
          <w:cantSplit/>
          <w:trHeight w:val="601"/>
          <w:tblHeader/>
        </w:trPr>
        <w:tc>
          <w:tcPr>
            <w:tcW w:w="680" w:type="dxa"/>
            <w:vMerge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422B47" w:rsidRPr="00422B47" w:rsidTr="005D207D">
        <w:trPr>
          <w:cantSplit/>
          <w:tblHeader/>
        </w:trPr>
        <w:tc>
          <w:tcPr>
            <w:tcW w:w="680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2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юношей и девушек</w:t>
      </w:r>
    </w:p>
    <w:p w:rsidR="00422B47" w:rsidRPr="00422B47" w:rsidRDefault="00422B47" w:rsidP="00422B47">
      <w:pPr>
        <w:keepNext/>
        <w:spacing w:line="240" w:lineRule="auto"/>
        <w:ind w:left="567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9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end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2013"/>
        <w:gridCol w:w="2409"/>
        <w:gridCol w:w="2410"/>
        <w:gridCol w:w="2410"/>
        <w:gridCol w:w="2410"/>
      </w:tblGrid>
      <w:tr w:rsidR="00422B47" w:rsidRPr="00422B47" w:rsidTr="005D207D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13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9639" w:type="dxa"/>
            <w:gridSpan w:val="4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422B47" w:rsidRPr="00422B47" w:rsidTr="005D207D">
        <w:trPr>
          <w:cantSplit/>
          <w:trHeight w:val="473"/>
          <w:tblHeader/>
        </w:trPr>
        <w:tc>
          <w:tcPr>
            <w:tcW w:w="567" w:type="dxa"/>
            <w:vMerge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22B47" w:rsidRPr="00422B47" w:rsidRDefault="00422B47" w:rsidP="00422B47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от 81 до 100 баллов</w:t>
            </w:r>
          </w:p>
        </w:tc>
      </w:tr>
      <w:tr w:rsidR="00422B47" w:rsidRPr="00422B47" w:rsidTr="005D207D">
        <w:trPr>
          <w:cantSplit/>
          <w:tblHeader/>
        </w:trPr>
        <w:tc>
          <w:tcPr>
            <w:tcW w:w="567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013" w:type="dxa"/>
          </w:tcPr>
          <w:p w:rsidR="00422B47" w:rsidRPr="00422B47" w:rsidRDefault="00422B47" w:rsidP="00422B47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2B47" w:rsidRPr="00422B47" w:rsidTr="005D207D">
        <w:trPr>
          <w:cantSplit/>
          <w:tblHeader/>
        </w:trPr>
        <w:tc>
          <w:tcPr>
            <w:tcW w:w="567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422B47" w:rsidRPr="00422B47" w:rsidRDefault="00422B47" w:rsidP="00422B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013" w:type="dxa"/>
          </w:tcPr>
          <w:p w:rsidR="00422B47" w:rsidRPr="00422B47" w:rsidRDefault="00422B47" w:rsidP="00422B47">
            <w:pPr>
              <w:spacing w:after="0" w:line="240" w:lineRule="auto"/>
              <w:ind w:left="-667" w:firstLine="6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22B47" w:rsidRPr="00422B47" w:rsidRDefault="00422B47" w:rsidP="00422B47">
      <w:pPr>
        <w:keepNext/>
        <w:keepLines/>
        <w:tabs>
          <w:tab w:val="left" w:pos="142"/>
        </w:tabs>
        <w:spacing w:before="200" w:after="0" w:line="240" w:lineRule="auto"/>
        <w:ind w:left="142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Выделение перечня ОО, продемонстрировавших наиболее высокие и низкие результаты ЕГЭ по предмету</w:t>
      </w:r>
    </w:p>
    <w:p w:rsidR="00422B47" w:rsidRPr="00422B47" w:rsidRDefault="00422B47" w:rsidP="00422B47">
      <w:pPr>
        <w:keepNext/>
        <w:keepLines/>
        <w:numPr>
          <w:ilvl w:val="2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sz w:val="28"/>
          <w:szCs w:val="24"/>
          <w:lang w:val="x-none" w:eastAsia="ru-RU"/>
        </w:rPr>
        <w:t>Перечень ОО, продемонстрировавших наиболее высокие результаты ЕГЭ по предмету</w:t>
      </w:r>
    </w:p>
    <w:p w:rsidR="00422B47" w:rsidRPr="00422B47" w:rsidRDefault="00422B47" w:rsidP="00422B47">
      <w:pPr>
        <w:keepNext/>
        <w:keepLines/>
        <w:spacing w:before="200" w:after="0" w:line="240" w:lineRule="auto"/>
        <w:ind w:firstLine="568"/>
        <w:jc w:val="both"/>
        <w:outlineLvl w:val="2"/>
        <w:rPr>
          <w:rFonts w:ascii="Cambria" w:eastAsia="SimSun" w:hAnsi="Cambria" w:cs="Times New Roman"/>
          <w:bCs/>
          <w:i/>
          <w:iCs/>
          <w:sz w:val="28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>Выбирается</w:t>
      </w:r>
      <w:r w:rsidRPr="00422B47">
        <w:rPr>
          <w:rFonts w:ascii="Times New Roman" w:eastAsia="SimSun" w:hAnsi="Times New Roman" w:cs="Times New Roman"/>
          <w:iCs/>
          <w:sz w:val="28"/>
          <w:vertAlign w:val="superscript"/>
          <w:lang w:val="x-none" w:eastAsia="ru-RU"/>
        </w:rPr>
        <w:footnoteReference w:id="4"/>
      </w:r>
      <w:r w:rsidRPr="00422B47">
        <w:rPr>
          <w:rFonts w:ascii="Times New Roman" w:eastAsia="SimSun" w:hAnsi="Times New Roman" w:cs="Times New Roman"/>
          <w:b/>
          <w:i/>
          <w:iCs/>
          <w:sz w:val="24"/>
          <w:lang w:val="x-none" w:eastAsia="ru-RU"/>
        </w:rPr>
        <w:t xml:space="preserve"> от 5 до 15%</w:t>
      </w:r>
      <w:r w:rsidRPr="00422B47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 от общего числа ОО в субъекте Российской Федерации,</w:t>
      </w:r>
      <w:r w:rsidRPr="00422B47">
        <w:rPr>
          <w:rFonts w:ascii="Times New Roman" w:eastAsia="SimSun" w:hAnsi="Times New Roman" w:cs="Times New Roman"/>
          <w:i/>
          <w:iCs/>
          <w:sz w:val="24"/>
          <w:lang w:eastAsia="ru-RU"/>
        </w:rPr>
        <w:t xml:space="preserve"> </w:t>
      </w:r>
      <w:r w:rsidRPr="00422B47">
        <w:rPr>
          <w:rFonts w:ascii="Times New Roman" w:eastAsia="SimSun" w:hAnsi="Times New Roman" w:cs="Times New Roman"/>
          <w:i/>
          <w:iCs/>
          <w:sz w:val="24"/>
          <w:lang w:val="x-none" w:eastAsia="ru-RU"/>
        </w:rPr>
        <w:t xml:space="preserve">в которых: </w:t>
      </w:r>
    </w:p>
    <w:p w:rsidR="00422B47" w:rsidRPr="00422B47" w:rsidRDefault="00422B47" w:rsidP="00422B47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 </w:t>
      </w:r>
      <w:r w:rsidRPr="00422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получивших от 81 до 100 баллов, 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имеет </w:t>
      </w:r>
      <w:r w:rsidRPr="00422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максимальные значения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422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22B47" w:rsidRPr="00422B47" w:rsidRDefault="00422B47" w:rsidP="00422B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 ЕГЭ-ВТГ, получивших от 61 до 80 баллов.</w:t>
      </w:r>
    </w:p>
    <w:p w:rsidR="00422B47" w:rsidRPr="00422B47" w:rsidRDefault="00422B47" w:rsidP="00422B47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доля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ЕГЭ-ВТГ,</w:t>
      </w:r>
      <w:r w:rsidRPr="00422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не достигших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2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минимального балла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имеет </w:t>
      </w:r>
      <w:r w:rsidRPr="00422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минимальные значения</w:t>
      </w:r>
      <w:r w:rsidRPr="0042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сравнению с другими ОО субъекта Российской Федерации)</w:t>
      </w:r>
    </w:p>
    <w:p w:rsidR="00422B47" w:rsidRPr="00422B47" w:rsidRDefault="00422B47" w:rsidP="00422B47">
      <w:pPr>
        <w:keepNext/>
        <w:numPr>
          <w:ilvl w:val="0"/>
          <w:numId w:val="1"/>
        </w:num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t xml:space="preserve">Таблица </w: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STYLEREF 1 \s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2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noBreakHyphen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begin"/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instrText xml:space="preserve"> SEQ Таблица \* ARABIC \s 1 </w:instrText>
      </w:r>
      <w:r w:rsidRPr="00422B47"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  <w:fldChar w:fldCharType="separate"/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t>11</w:t>
      </w:r>
      <w:r w:rsidRPr="00422B47">
        <w:rPr>
          <w:rFonts w:ascii="Times New Roman" w:eastAsia="Calibri" w:hAnsi="Times New Roman" w:cs="Times New Roman"/>
          <w:bCs/>
          <w:i/>
          <w:noProof/>
          <w:sz w:val="18"/>
          <w:szCs w:val="18"/>
          <w:lang w:eastAsia="ru-RU"/>
        </w:rPr>
        <w:fldChar w:fldCharType="end"/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560"/>
        <w:gridCol w:w="1842"/>
        <w:gridCol w:w="1985"/>
        <w:gridCol w:w="2268"/>
        <w:gridCol w:w="1588"/>
      </w:tblGrid>
      <w:tr w:rsidR="00422B47" w:rsidRPr="00422B47" w:rsidTr="00A92F7E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</w:rPr>
              <w:t xml:space="preserve">Наименование </w:t>
            </w: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60" w:type="dxa"/>
            <w:vMerge w:val="restart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ВТГ, </w:t>
            </w:r>
            <w:proofErr w:type="gramStart"/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тестовый балл </w:t>
            </w:r>
          </w:p>
        </w:tc>
      </w:tr>
      <w:tr w:rsidR="00422B47" w:rsidRPr="00422B47" w:rsidTr="00A92F7E">
        <w:trPr>
          <w:cantSplit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422B47" w:rsidRPr="00422B47" w:rsidTr="00A92F7E">
        <w:trPr>
          <w:cantSplit/>
          <w:trHeight w:val="224"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№1 «ОЦ» им. В.И. Фокина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. Большая Глушица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№2 «ОЦ»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. Большая Глушица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. Августовка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№1 им. И.М. </w:t>
            </w:r>
            <w:proofErr w:type="spell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Кузнеова</w:t>
            </w:r>
            <w:proofErr w:type="spell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. Большая Черниговка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№2 «ОЦ» им. Г.А. </w:t>
            </w:r>
            <w:proofErr w:type="spell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. Большая Черниговка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пос. </w:t>
            </w:r>
            <w:proofErr w:type="spellStart"/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Глушицкий</w:t>
            </w:r>
            <w:proofErr w:type="spellEnd"/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ГБОУ СОШ пос. Краснооктябрьский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ГБОУ СОШ «ОЦ» пос. Поляков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B47" w:rsidRPr="00422B47" w:rsidTr="00A92F7E">
        <w:trPr>
          <w:cantSplit/>
        </w:trPr>
        <w:tc>
          <w:tcPr>
            <w:tcW w:w="567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9" w:type="dxa"/>
            <w:shd w:val="clear" w:color="auto" w:fill="auto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47">
              <w:rPr>
                <w:rFonts w:ascii="Times New Roman" w:eastAsia="Calibri" w:hAnsi="Times New Roman" w:cs="Times New Roman"/>
                <w:sz w:val="24"/>
                <w:szCs w:val="24"/>
              </w:rPr>
              <w:t>ГБОУ СОШ «ОЦ» Украинка</w:t>
            </w:r>
          </w:p>
        </w:tc>
        <w:tc>
          <w:tcPr>
            <w:tcW w:w="1560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51C8" w:rsidRDefault="00CE51C8" w:rsidP="00422B47">
      <w:pPr>
        <w:spacing w:after="0" w:line="240" w:lineRule="auto"/>
      </w:pPr>
    </w:p>
    <w:p w:rsidR="00422B47" w:rsidRPr="00422B47" w:rsidRDefault="00422B47" w:rsidP="00422B4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lastRenderedPageBreak/>
        <w:t xml:space="preserve">Раздел 3. АНАЛИЗ РЕЗУЛЬТАТОВ ВЫПОЛНЕНИЯ </w:t>
      </w: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ЗАДАНИЙ КИМ</w:t>
      </w:r>
      <w:r w:rsidRPr="00422B47">
        <w:rPr>
          <w:rFonts w:ascii="Times New Roman" w:eastAsia="SimSun" w:hAnsi="Times New Roman" w:cs="Times New Roman"/>
          <w:bCs/>
          <w:sz w:val="28"/>
          <w:szCs w:val="28"/>
          <w:vertAlign w:val="superscript"/>
          <w:lang w:val="x-none" w:eastAsia="ru-RU"/>
        </w:rPr>
        <w:footnoteReference w:id="5"/>
      </w:r>
    </w:p>
    <w:p w:rsidR="00422B47" w:rsidRPr="00422B47" w:rsidRDefault="00422B47" w:rsidP="00422B47">
      <w:pPr>
        <w:keepNext/>
        <w:keepLines/>
        <w:numPr>
          <w:ilvl w:val="0"/>
          <w:numId w:val="2"/>
        </w:numPr>
        <w:spacing w:before="200" w:after="0" w:line="240" w:lineRule="auto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Краткая характеристика КИМ по учебному предмету</w:t>
      </w:r>
    </w:p>
    <w:p w:rsidR="00422B47" w:rsidRPr="00422B47" w:rsidRDefault="00422B47" w:rsidP="00422B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Описываются содержательные особенности, которые можно выделить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на основе использованных в регионе вариантов КИМ по учебному предмету</w:t>
      </w:r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2025 году (с учетом всех заданий, всех типов заданий) в сравнении </w:t>
      </w:r>
      <w:proofErr w:type="gramStart"/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КИМ</w:t>
      </w:r>
      <w:proofErr w:type="gramEnd"/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данному учебному предмету прошлых лет.</w:t>
      </w:r>
    </w:p>
    <w:p w:rsidR="00422B47" w:rsidRPr="00422B47" w:rsidRDefault="00422B47" w:rsidP="00422B47">
      <w:pPr>
        <w:keepNext/>
        <w:keepLines/>
        <w:numPr>
          <w:ilvl w:val="2"/>
          <w:numId w:val="0"/>
        </w:numPr>
        <w:tabs>
          <w:tab w:val="left" w:pos="567"/>
        </w:tabs>
        <w:spacing w:before="200" w:after="0" w:line="36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Краткая характеристика КИМ по </w:t>
      </w: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предмету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КИМ ЕГЭ по биологии определяется требованиями к уровню подготовки выпускников по биологии, зафиксированными в Федеральном государственном образовательном стандарте основного общего образования и  среднего (полного) общего образования. Представленный КИМ по биологии соответствует специфике предмета, его целям и задачам, позволяет осуществить контроль овладения знаниями и умениями у выпускников.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анализа открытого варианта КИМ можно сделать вывод, что задания охватывают все семь содержательных блоков, отмеченных в спецификации: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«Организм человека и его здоровье», «Эволюция живой природы» и «Экосистемы и присущие им закономерности». 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были сгруппированы в зависимости от проверяемых видов учебной деятельности и в соответствии с тематической принадлежностью, отраженной в спецификации. 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вариант КИМ содержит 28 заданий и состоит из двух частей, различающихся по форме и уровню сложности.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Часть 1 содержит 21 задание. Часть 2 содержит 7 заданий с развернутым ответом.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Правильный ответ на каждое из заданий 1,3,4 и 5 оценивается 1 баллом. За полное правильное выполнение каждого из заданий 7,9,12,15,17 и 21 выставляется 2 балла.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За ответ на каждое из заданий 2,6,10,13,16,18,20 выставляется 2 балла. За ответ на каждое из заданий 8, 11, 14, 19 выставляется 2 балла.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2 выполнение каждого из заданий 22-28 оценивается максимально в 3 балла.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Общий максимальный первичный балл за выполнение всей экзаменационной работы – 59.</w:t>
      </w:r>
    </w:p>
    <w:p w:rsidR="00422B47" w:rsidRPr="00422B47" w:rsidRDefault="00422B47" w:rsidP="00422B4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142" w:hanging="426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Анализ выполнения заданий КИМ</w:t>
      </w:r>
    </w:p>
    <w:p w:rsidR="00422B47" w:rsidRPr="00422B47" w:rsidRDefault="00422B47" w:rsidP="00422B47">
      <w:pPr>
        <w:spacing w:after="0" w:line="240" w:lineRule="auto"/>
        <w:ind w:left="-426" w:firstLine="852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1035"/>
        <w:gridCol w:w="3402"/>
      </w:tblGrid>
      <w:tr w:rsidR="00422B47" w:rsidRPr="00422B47" w:rsidTr="00A92F7E">
        <w:trPr>
          <w:trHeight w:val="285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7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B47" w:rsidRPr="00422B47" w:rsidRDefault="00422B47" w:rsidP="007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Проверяемые умения по кодификатору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A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422B47" w:rsidRPr="00422B47" w:rsidRDefault="00745207" w:rsidP="00A9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заданий</w:t>
            </w:r>
          </w:p>
        </w:tc>
      </w:tr>
      <w:tr w:rsidR="00422B47" w:rsidRPr="00422B47" w:rsidTr="00A92F7E">
        <w:trPr>
          <w:trHeight w:val="4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блока  «Часть</w:t>
            </w: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</w:t>
            </w: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 как наука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результатов эксперимента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Генетическая информация в клетке. Хромосомный набор. Биосинтез белка и нуклеиновых кислот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</w:t>
            </w:r>
            <w:proofErr w:type="gramStart"/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скрещивание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Клетка как биологическая система. Организм. Селекция. Биотехнология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Клетка как биологическая система. Организм. Селекция. Биотехнология (установление соответствия)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Клетка как биологическая система. Организм. Селекция. Биотехнология (множественный выбор)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Клетка как биологическая система. Организм. Селекция. Биотехнология (установление последовательности)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Многообразие организмов. Бактерии, Грибы, Растения, Животные, Вирусы.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Бактерии, Грибы, Растения, Животные, Вирусы.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Многообразие организмов. Основные систематические категории, их соподчинённость. Установление последовательности. Классификация растений/классификация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tabs>
                <w:tab w:val="left" w:pos="382"/>
                <w:tab w:val="center" w:pos="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Организм человека. Ткани. Органы.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и системы органов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Организм человека и гигиена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Эволюция живой природы.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Движущие силы эволюции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Экосистемы и присущие им закономерности. Биосфера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Среды жизни. Биосфера.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Общебиологические закономерности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Общебиологические закономерности. Человек и его здоровье.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Знания блока  «Часть </w:t>
            </w: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2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Планирование, проведение и анализ результата эксперимента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текстовой и графической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Задание на анализ биологической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 и многообразие организмов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Эволюция и экологические закономерности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</w:t>
            </w:r>
          </w:p>
        </w:tc>
      </w:tr>
      <w:tr w:rsidR="00422B47" w:rsidRPr="00422B47" w:rsidTr="00A92F7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47" w:rsidRPr="00422B47" w:rsidRDefault="001F1AD1" w:rsidP="004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</w:t>
            </w:r>
            <w:bookmarkStart w:id="4" w:name="_GoBack"/>
            <w:bookmarkEnd w:id="4"/>
          </w:p>
        </w:tc>
      </w:tr>
    </w:tbl>
    <w:p w:rsidR="00422B47" w:rsidRPr="00422B47" w:rsidRDefault="00422B47" w:rsidP="00422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2B47" w:rsidRPr="00422B47" w:rsidRDefault="00422B47" w:rsidP="00422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представленных в Таблице данных можно отметить, что в 2025 г. максимальный средний процент выполнения заданий 1 части приходится на задания 1 (Биология как наука) - </w:t>
      </w:r>
      <w:r w:rsidRPr="00422B47">
        <w:rPr>
          <w:rFonts w:ascii="Times New Roman" w:eastAsia="Times New Roman" w:hAnsi="Times New Roman" w:cs="Times New Roman"/>
          <w:sz w:val="28"/>
          <w:szCs w:val="28"/>
          <w:lang w:eastAsia="ru-RU"/>
        </w:rPr>
        <w:t>82,6%,  11 (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Многообразие организмов.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систематические категории, их соподчинённость. Установление последовательности. Классификация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растений/классификация животных) – 87%, </w:t>
      </w:r>
      <w:r w:rsidRPr="0042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(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Биологические системы и их закономерности.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данных, в табличной или графической форме) – 84,8%.</w:t>
      </w:r>
      <w:proofErr w:type="gramEnd"/>
    </w:p>
    <w:p w:rsidR="00422B47" w:rsidRPr="00422B47" w:rsidRDefault="00422B47" w:rsidP="00422B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422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у обучающихся вызвали следующие задания (менее 50% справившихся): 10 (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Бактерии, Грибы, Растения, Животные, Вирусы) – 28,3%, 13 (Органы и системы органов) – 26,1%, 5 (Клетка как биологическая система.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Организм. Селекция.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Биотехнология)- 34,8%, 6 (Клетка как биологическая система) – 41,3%, 14 (Организм человека и гигиена человека) – 41,3%, 19 (Общебиологические закономерности) – 43,5%. </w:t>
      </w:r>
      <w:proofErr w:type="gramEnd"/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Проведенный анализ результатов выполнения заданий с кратким ответом части 1 позволяет сделать вывод о том, что из трех типов заданий наибольшие затруднения продолжают вызывать задания на установление соответствия и последовательности, на анализ таблицы и определение в ней недостающей информации.</w:t>
      </w:r>
    </w:p>
    <w:p w:rsidR="00422B47" w:rsidRPr="00422B47" w:rsidRDefault="00422B47" w:rsidP="00422B47">
      <w:pPr>
        <w:spacing w:after="0" w:line="360" w:lineRule="auto"/>
        <w:ind w:firstLine="709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Задание линии 22 – практико-ориентированное задание, средний процент выполнения составил 42%.  С остальными заданиями второй части обучающиеся справились хуже.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Заданиями линии 28 традиционно являются генетические задачи. С заданиями этой линии в среднем справились 20,3%  участников. Кроме составления схем скрещивания и определения генотипов и фенотипов родителей и потомства, экзаменуемые грамотно обосновывали полученные результаты, определяли вероятность появления в потомстве разных фенотипических групп. Следует отметить, что задачи на сцепленное наследование генов с объяснением причин фенотипического расщепления выполняются хуже, чем задачи на независимое наследование признаков.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Анализ приведенных данных позволяет заключить, что большинство участников в достаточной мере усвоили элементы содержания и овладели умениями, проверяемыми на ЕГЭ по биологии. В то же время ряд элементов содержания оказались усвоены не в полной мере всеми школьниками. Эти элементы содержания относятся к </w:t>
      </w: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следующим разделам: «Биология как наука. Методы научного познания»; «Многообразие организмов. Бактерии. Грибы. Растения. Животные. Вирусы»; «Человек и его здоровье»; «Эволюция живой природы»; «Экосистемы и присущие им закономерности».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Для организации качественной подготовки школьников к ЕГЭ учителям биологии рекомендуется на уроках и во внеурочное время использовать методические материалы ГИА (спецификацию, кодификатор, демонстрационный вариант КИМ), определяющие структуру и содержание экзамена в обновленной форме, обращать внимание на различные изменения в структуре и содержании </w:t>
      </w:r>
      <w:proofErr w:type="spellStart"/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КИМов</w:t>
      </w:r>
      <w:proofErr w:type="spellEnd"/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 сравнению с предыдущими годами.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Кроме того, необходимо на уроках при организации контроля знаний и на этапе изучения нового материала шире использовать биологические тексты, рисунки, статистические данные, представленные в т. ч. в табличной, графической, схематичной форме как источник биологической информации. Обратить внимание на использование фотографий, биологических рисунков для распознавания биологических объектов.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Для эффективной организации образовательного процесса, нацеленного на высокие достижения обучающихся, необходимо включить в рабочие программы по биологии повторение тем 6-8 классов в курсе общей биологии, в соответствии с ГИА, а также всего перечня различных форматов заданий.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Необходимо обратить серьезное внимание на подготовку учащихся к выполнению заданий со свободным развёрнутым ответом: учить кратко, аргументированно излагать свои мысли устно и письменно, шире практиковать задания на применение знаний в новых ситуациях, связанных с повседневной жизнью.</w:t>
      </w: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22B47" w:rsidRPr="00422B47" w:rsidRDefault="00422B47" w:rsidP="00422B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22B47" w:rsidRPr="00745207" w:rsidRDefault="00422B47" w:rsidP="00745207">
      <w:pPr>
        <w:keepNext/>
        <w:keepLines/>
        <w:spacing w:before="200" w:after="0" w:line="240" w:lineRule="auto"/>
        <w:outlineLvl w:val="2"/>
        <w:rPr>
          <w:rFonts w:ascii="Times New Roman" w:eastAsia="SimSun" w:hAnsi="Times New Roman" w:cs="Times New Roman"/>
          <w:b/>
          <w:sz w:val="28"/>
          <w:szCs w:val="24"/>
          <w:lang w:val="x-none" w:eastAsia="ru-RU"/>
        </w:rPr>
      </w:pPr>
      <w:r w:rsidRPr="00745207">
        <w:rPr>
          <w:rFonts w:ascii="Times New Roman" w:eastAsia="SimSun" w:hAnsi="Times New Roman" w:cs="Times New Roman"/>
          <w:b/>
          <w:sz w:val="28"/>
          <w:szCs w:val="24"/>
          <w:lang w:val="x-none" w:eastAsia="ru-RU"/>
        </w:rPr>
        <w:lastRenderedPageBreak/>
        <w:t>Содержательный анализ выполнения заданий КИМ</w:t>
      </w: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422B47" w:rsidRPr="00422B47" w:rsidRDefault="00422B47" w:rsidP="00422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результатов статистического анализа всего массива результатов основного дня основного периода экзамена</w:t>
      </w:r>
      <w:proofErr w:type="gramEnd"/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учебному предмету </w:t>
      </w:r>
      <w:r w:rsidRPr="00422B4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вне зависимости от выполненного участником экзамена варианта КИМ</w:t>
      </w:r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22B47" w:rsidRPr="00422B47" w:rsidRDefault="00422B47" w:rsidP="00422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22B4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заданий с кратким ответом типичные ошибки анализируются на основе вееров ответов на соответствующие задания. </w:t>
      </w:r>
    </w:p>
    <w:p w:rsidR="00422B47" w:rsidRPr="00422B47" w:rsidRDefault="00422B47" w:rsidP="0042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2B47" w:rsidRPr="00422B47" w:rsidRDefault="00422B47" w:rsidP="0042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основе данных, приведенных в </w:t>
      </w:r>
      <w:proofErr w:type="gramStart"/>
      <w:r w:rsidRPr="00422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422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3.2.1, по каждому выявленному сложному заданию</w:t>
      </w: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422B47" w:rsidRPr="00422B47" w:rsidRDefault="00422B47" w:rsidP="00422B47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приводятся характеристики задания,</w:t>
      </w:r>
    </w:p>
    <w:p w:rsidR="00422B47" w:rsidRPr="00422B47" w:rsidRDefault="00422B47" w:rsidP="00422B47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приводятся типичные ошибки при выполнении этих заданий, </w:t>
      </w:r>
    </w:p>
    <w:p w:rsidR="00422B47" w:rsidRPr="00422B47" w:rsidRDefault="00422B47" w:rsidP="00422B47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</w:t>
      </w: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eastAsia="ru-RU"/>
        </w:rPr>
        <w:footnoteReference w:id="6"/>
      </w:r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bookmarkStart w:id="5" w:name="_Hlk162237529"/>
      <w:r w:rsidRPr="00422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Разбор типичных ошибок не должен сводиться только к указанию неосвоенных умений и элементов содержания.</w:t>
      </w:r>
    </w:p>
    <w:p w:rsidR="00422B47" w:rsidRPr="00422B47" w:rsidRDefault="00422B47" w:rsidP="00422B4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5"/>
    <w:p w:rsidR="00422B47" w:rsidRPr="00745207" w:rsidRDefault="00422B47" w:rsidP="00745207">
      <w:pPr>
        <w:keepNext/>
        <w:keepLines/>
        <w:spacing w:before="200" w:after="0" w:line="240" w:lineRule="auto"/>
        <w:outlineLvl w:val="2"/>
        <w:rPr>
          <w:rFonts w:ascii="Times New Roman" w:eastAsia="SimSun" w:hAnsi="Times New Roman" w:cs="Times New Roman"/>
          <w:b/>
          <w:sz w:val="28"/>
          <w:szCs w:val="24"/>
          <w:lang w:val="x-none" w:eastAsia="ru-RU"/>
        </w:rPr>
      </w:pPr>
      <w:r w:rsidRPr="00745207">
        <w:rPr>
          <w:rFonts w:ascii="Times New Roman" w:eastAsia="SimSun" w:hAnsi="Times New Roman" w:cs="Times New Roman"/>
          <w:b/>
          <w:sz w:val="28"/>
          <w:szCs w:val="24"/>
          <w:lang w:val="x-none" w:eastAsia="ru-RU"/>
        </w:rPr>
        <w:t xml:space="preserve">Анализ </w:t>
      </w:r>
      <w:proofErr w:type="spellStart"/>
      <w:r w:rsidRPr="00745207">
        <w:rPr>
          <w:rFonts w:ascii="Times New Roman" w:eastAsia="SimSun" w:hAnsi="Times New Roman" w:cs="Times New Roman"/>
          <w:b/>
          <w:sz w:val="28"/>
          <w:szCs w:val="24"/>
          <w:lang w:val="x-none" w:eastAsia="ru-RU"/>
        </w:rPr>
        <w:t>метапредметных</w:t>
      </w:r>
      <w:proofErr w:type="spellEnd"/>
      <w:r w:rsidRPr="00745207">
        <w:rPr>
          <w:rFonts w:ascii="Times New Roman" w:eastAsia="SimSun" w:hAnsi="Times New Roman" w:cs="Times New Roman"/>
          <w:b/>
          <w:sz w:val="28"/>
          <w:szCs w:val="24"/>
          <w:lang w:val="x-none" w:eastAsia="ru-RU"/>
        </w:rPr>
        <w:t xml:space="preserve"> результатов обучения, повлиявших на выполнение заданий КИМ</w:t>
      </w:r>
    </w:p>
    <w:p w:rsidR="00422B47" w:rsidRPr="00422B47" w:rsidRDefault="00422B47" w:rsidP="00422B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ФГОС ООО, должны быть достигнуты не только предметные, но и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обучения, в том числе: познавательные, коммуникативные, регулятивные (самоорганизация и самоконтроль). Достижение этих результатов влияет и на успешность освоения учебного предмета, в данном случае – биологии.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первой части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заданий </w:t>
      </w:r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базового уровня сложности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наибольшие затруднения у выпускников вызвала линия 7 (процент выполнении – 48,5), линия 11 (процент выполнения – 47,9), линия 15 (процент выполнения – 47,6), где требовалось сделать множественный выбор (с рисунком или без). Не все школьники смогли определиться с правильным ответом: неверно определили объект, изображённый на положение объекта в системе живой природы на  рисунке, либо не определили положение объекта в системе живой природы.    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выполнение данных заданий могла повлиять слабая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познавательных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включающая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базовые логические действия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использовать при освоении знаний приёмами логического мышления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первой части </w:t>
      </w:r>
      <w:proofErr w:type="spellStart"/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КИМа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заданиями повышенного уровня сложности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выпускники 2025 года справились неплохо (все задания в среднем выполнены на 35% и выше)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лабо были выполнены задания линий 6 и 14, где требовалось установить соответствия (с рисунком и без), 21 (работа с таблицей с рисунком и без). В заданиях требовалось распознать на рисунке обозначения, либо провести анализ рисунка и на его основе установить соответствие, либо провести анализ таблицы и выбрать правильный ответ.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выполнение указанных заданий могла повлиять слабая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познавательных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умений,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включающая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базовые логические действия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: использование биологических понятий для объяснения фактов и явлений живой природы; использование при освоении знаний приёмы логического мышления (анализа, синтеза, сравнения, классификации, обобщения), раскрытие смысла биологических понятий (выделение их характерных признаков, установление связи с другими понятиями).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Недостаточное внимание к повторению материала по ботанике, зоологии, человеку для решения указанных заданий говорит о слабой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обучающихся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универсальных регулятивных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включающих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самоорганизацию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, проявляющуюся в самостоятельном осуществлении познавательной деятель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ности, выявлении проблем, постановки и формулировке соб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ственных задач в образовательной деятельности.</w:t>
      </w:r>
      <w:proofErr w:type="gramEnd"/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</w:t>
      </w:r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второй части </w:t>
      </w:r>
      <w:proofErr w:type="spellStart"/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КИМов</w:t>
      </w:r>
      <w:proofErr w:type="spellEnd"/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B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линия 23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(процент выполнения – 43,9) представлена вопросом повышенной сложности. Задание требует применение биологических знаний в практических ситуациях и анализа экспериментальных данных (понимания методологии эксперимента), содержит вопрос о гомеостазе организма мышей и его изменении при повышении солёности.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выполнения задания может говорить о средней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выпускников – 2024 года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познавательных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умений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включающих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базовые исследовательские действия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, характеризующиеся умениями: владеть научной терминологией, ключевыми понятиями и методами; выявлять причинно-следственные связи, актуализировать задачу, задавать параметры и критерии решения.</w:t>
      </w:r>
      <w:proofErr w:type="gramEnd"/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Линия 24 (процент выполнения – 21,3) на применение биологических знаний в практических ситуациях и анализа экспериментальных данных (выводы по результатам эксперимента и прогнозы). Задание было представлено вопросом по эксперименту с мышами, которым увеличивали солёность пищи и изучали изменения их массы тела в ходе исследования. Участникам экзамена предлагалось выдвинуть гипотезы об изменении артериального давления и интенсивности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реабсорбции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солей в почках в ходе эксперимента и обосновать свой ответ. С заданием выпускники – 2023 года справились слабо. На выполнение указанного задания могла повлиять слабая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познавательных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умений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включающая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базовые исследовательские действия,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характеризующиеся умениями: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Линия 26 (процент выполнения – 14,9) – обобщение и применение знаний о человеке и многообразии организмов. 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Вопрос был посвящён водно-солевому балансу у амфибий при смене пресной и морской воды. Многие школьники затруднялись с понятием «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реабсорбция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не понимали физических и химических свойств этого процесса.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говорит о слабой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познавательных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включающей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базовые логические действия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, характеризующихся умениями: 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понятиями).</w:t>
      </w:r>
      <w:proofErr w:type="gramEnd"/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выполнение заданий </w:t>
      </w:r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второй части </w:t>
      </w:r>
      <w:proofErr w:type="spellStart"/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КИМа</w:t>
      </w:r>
      <w:proofErr w:type="spellEnd"/>
      <w:r w:rsidRPr="00422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могла повлиять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слабая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части школьников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универсальных коммуникативных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включающих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общение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, проявляющихся в умении – развёрнуто и логично излагать свою точку зрения с использованием языковых средств.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выполнение всех, выше рассмотренных заданий первой и второй частей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КИМа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могла повлиять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слабая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некоторых выпускников </w:t>
      </w:r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универсальных регулятивных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включающих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самоорганизацию,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проявляющихся в умении: использовать биологические знания для выявления проблем и их решения в (жизненных) учебных ситуациях.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Моно сделать вывод, что задания линий 2 (71,8 %) и 22 (65,6 %) выполнены выпускниками – 2025 года хорошо, это говорит,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хорошо развитых у них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познавательных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задании линии 2 (базовый уровень) – предсказание результатов эксперимента, исходя из знаний о физиологии клеток и организмов (с множественным выбором) вопрос касался изменения толщины эпидермиса, и количества меланина в нем с увеличением времени пребывания на солнце. Ребята предсказывали верный исход эксперимента, на это могла повлиять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</w:t>
      </w:r>
      <w:proofErr w:type="gram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познавательных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включающих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базовые исследовательские действия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, проявляющиеся в умениях: 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познания.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задании линии 22 (базовый уровень) – анализ экспертных данных, в табличной или графической форме, где школьникам нужно было оценить правильность выводов и выбрать несколько верных. </w:t>
      </w:r>
      <w:proofErr w:type="gram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заданием справилось больше 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половины школьников, что говорит о хорошей </w:t>
      </w:r>
      <w:proofErr w:type="spellStart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422B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познавательных умений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включающих </w:t>
      </w:r>
      <w:r w:rsidRPr="00422B4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действия по работе с информацией</w:t>
      </w:r>
      <w:r w:rsidRPr="00422B47">
        <w:rPr>
          <w:rFonts w:ascii="Times New Roman" w:eastAsia="Calibri" w:hAnsi="Times New Roman" w:cs="Times New Roman"/>
          <w:sz w:val="28"/>
          <w:szCs w:val="28"/>
          <w:lang w:eastAsia="ru-RU"/>
        </w:rPr>
        <w:t>, проявляющиеся в умении: анализировать информацию различных видов и форм представления, критически оценивать её достоверность и непротиворечивость.</w:t>
      </w:r>
      <w:proofErr w:type="gramEnd"/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smallCaps/>
          <w:color w:val="365F91"/>
          <w:sz w:val="28"/>
          <w:szCs w:val="28"/>
          <w:lang w:val="x-none" w:eastAsia="ru-RU"/>
        </w:rPr>
      </w:pP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РЕКОМЕНДАЦИИ</w:t>
      </w:r>
      <w:r w:rsidRPr="00422B47">
        <w:rPr>
          <w:rFonts w:ascii="Times New Roman" w:eastAsia="SimSun" w:hAnsi="Times New Roman" w:cs="Times New Roman"/>
          <w:b/>
          <w:bCs/>
          <w:sz w:val="28"/>
          <w:szCs w:val="28"/>
          <w:vertAlign w:val="superscript"/>
          <w:lang w:val="x-none" w:eastAsia="ru-RU"/>
        </w:rPr>
        <w:footnoteReference w:id="7"/>
      </w:r>
      <w:r w:rsidRPr="00422B4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 ДЛЯ СИСТЕМЫ ОБРАЗОВАНИЯ СУБЪЕКТА РОССИЙСКОЙ ФЕДЕРАЦИИ</w:t>
      </w:r>
    </w:p>
    <w:p w:rsidR="00422B47" w:rsidRPr="00422B47" w:rsidRDefault="00422B47" w:rsidP="00422B47">
      <w:pPr>
        <w:spacing w:after="0" w:line="240" w:lineRule="auto"/>
        <w:ind w:firstLine="53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22B47" w:rsidRPr="00422B47" w:rsidRDefault="00422B47" w:rsidP="00422B4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Общеобразовательным организациям, учителям-предметникам:</w:t>
      </w:r>
    </w:p>
    <w:p w:rsidR="00422B47" w:rsidRPr="00422B47" w:rsidRDefault="00422B47" w:rsidP="00422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Администрациям образовательных организаций: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участие учителей-предметников в диагностических исследованиях, позволяющих выявить профессиональные дефициты;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422B47">
        <w:rPr>
          <w:rFonts w:ascii="Times New Roman" w:eastAsia="Times New Roman" w:hAnsi="Times New Roman" w:cs="Times New Roman"/>
          <w:sz w:val="24"/>
          <w:szCs w:val="24"/>
        </w:rPr>
        <w:t>обучение педагогов по</w:t>
      </w:r>
      <w:proofErr w:type="gramEnd"/>
      <w:r w:rsidRPr="00422B4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программам, направленным на устранение выявленных профессиональных дефицитов;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B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дополнительные занятия с обучающимися с затруднениями в учебной деятельности;</w:t>
      </w:r>
      <w:proofErr w:type="gramEnd"/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корректировку рабочих программ по биологии и внеурочной деятельности;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внутренний мониторинг уровня подготовки по биологии, для обучающихся, планирующих сдачу ЕГЭ;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общеобразовательных организациях профильные смены, работающие по модели цен</w:t>
      </w: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 «Сириус»;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участие обучающихся </w:t>
      </w: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конкурсном отборе в профильные смены Центра «Вега».</w:t>
      </w:r>
    </w:p>
    <w:p w:rsidR="00422B47" w:rsidRPr="00422B47" w:rsidRDefault="00422B47" w:rsidP="00422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Учителям-предметникам: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в практику преподавания проектную, исследовательскую, творческую деятельность;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в работе ресурсы федеральной информационной платформы «Элемент» и др. цифровых образовательных порталов;</w:t>
      </w:r>
    </w:p>
    <w:p w:rsidR="00422B47" w:rsidRPr="00422B47" w:rsidRDefault="00422B47" w:rsidP="00422B47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рекомендации, данные в ходе заседания учебно-методических объединений региона и образовательного округа.</w:t>
      </w: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2"/>
          <w:numId w:val="5"/>
        </w:numPr>
        <w:tabs>
          <w:tab w:val="left" w:pos="567"/>
        </w:tabs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Планируемые мероприятия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 xml:space="preserve"> методической поддержки изучения учебных предметов в 202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5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>-202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6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>уч.г</w:t>
      </w:r>
      <w:proofErr w:type="spellEnd"/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>. на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 xml:space="preserve"> 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 xml:space="preserve">региональном уровне, в том числе в ОО с аномально низкими результатами ЕГЭ 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 xml:space="preserve">в 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>202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5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 xml:space="preserve"> г.</w:t>
      </w:r>
    </w:p>
    <w:p w:rsidR="00422B47" w:rsidRPr="00422B47" w:rsidRDefault="00422B47" w:rsidP="00422B47">
      <w:pPr>
        <w:keepNext/>
        <w:spacing w:line="240" w:lineRule="auto"/>
        <w:jc w:val="right"/>
        <w:rPr>
          <w:rFonts w:ascii="Times New Roman" w:eastAsia="Calibri" w:hAnsi="Times New Roman" w:cs="Times New Roman"/>
          <w:bCs/>
          <w:i/>
          <w:sz w:val="18"/>
          <w:szCs w:val="18"/>
          <w:lang w:eastAsia="ru-RU"/>
        </w:rPr>
      </w:pPr>
    </w:p>
    <w:tbl>
      <w:tblPr>
        <w:tblW w:w="14033" w:type="dxa"/>
        <w:tblInd w:w="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5385"/>
        <w:gridCol w:w="4395"/>
        <w:gridCol w:w="2976"/>
      </w:tblGrid>
      <w:tr w:rsidR="00422B47" w:rsidRPr="00422B47" w:rsidTr="00745207">
        <w:trPr>
          <w:trHeight w:val="4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— методическая</w:t>
            </w:r>
          </w:p>
          <w:p w:rsidR="00422B47" w:rsidRPr="00422B47" w:rsidRDefault="00422B47" w:rsidP="00422B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22B47" w:rsidRPr="00422B47" w:rsidTr="00745207">
        <w:trPr>
          <w:trHeight w:val="319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тематических планов на новый учебный год с учетом требований по подготовке к ГИА.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по вопросам подготовки к ГИА: знакомство с инструкцией по подготовке к ГИА; правила поведения на экзамене; структура и содержание письменной экзаменационной работы по биологии.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теме «Биология-наука о живой природе»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«Методы биологической науки, признаки живого, уровни организации жизни»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учащихся по теме «Клетка»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теме «Химическая организация клетки».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родителей.</w:t>
            </w:r>
          </w:p>
        </w:tc>
      </w:tr>
      <w:tr w:rsidR="00422B47" w:rsidRPr="00422B47" w:rsidTr="00745207">
        <w:trPr>
          <w:trHeight w:val="232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информационного стенда в кабинете о подготовке к ГИА по биологии.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 (бланк ответов № 1, бланк ответов №2).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теме «Органоиды клетки».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«Органоиды клетки»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ГИА.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родительского собрания в 11 классе.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пробных ГИА.</w:t>
            </w:r>
          </w:p>
        </w:tc>
      </w:tr>
      <w:tr w:rsidR="00422B47" w:rsidRPr="00422B47" w:rsidTr="00745207">
        <w:trPr>
          <w:trHeight w:val="30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кодификатор, спецификацию, результаты ГИА прошлого года</w:t>
            </w:r>
            <w:proofErr w:type="gramStart"/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Кимам разных издательств.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ЕГЭ. Индивидуальное консультирование учащихся.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 Работа с бланками: сложные моменты.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теме «Метаболизм».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теме «Деление клетки».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части 1 и 2.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Кимов, часть 2.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«Организм – единая система»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ГИА.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B47" w:rsidRPr="00422B47" w:rsidTr="00745207">
        <w:trPr>
          <w:trHeight w:val="21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Кимам к ГИА разных издательств.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ГИА. Индивидуальное консультирование учащихся. Рекомендации по подготовке к ГИА.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заданиями различной сложности. Работа с бланками: сложные </w:t>
            </w: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моменты.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«Воспроизведение. Онтогенез».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«Генетика».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родителей по вопросам ГИА.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пробных ГИА.</w:t>
            </w:r>
          </w:p>
        </w:tc>
      </w:tr>
      <w:tr w:rsidR="00422B47" w:rsidRPr="00422B47" w:rsidTr="00745207">
        <w:trPr>
          <w:trHeight w:val="21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обновлению дидактического материала с учетом требований ГИА.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 Работа по заполнению бланков.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«Генетика пола».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«Законы Менделя».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«Решение генетических задач».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«Решение генетических задач».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родительского собрания.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пробных ГИА.</w:t>
            </w:r>
          </w:p>
        </w:tc>
      </w:tr>
      <w:tr w:rsidR="00422B47" w:rsidRPr="00422B47" w:rsidTr="00745207">
        <w:trPr>
          <w:trHeight w:val="9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раздаточных материалов ГИА по различным темам.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«Селекция».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«Биотехнологии».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«Многообразие организмов».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связанными</w:t>
            </w:r>
            <w:proofErr w:type="gramEnd"/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ГИА.</w:t>
            </w:r>
          </w:p>
        </w:tc>
      </w:tr>
      <w:tr w:rsidR="00422B47" w:rsidRPr="00422B47" w:rsidTr="00745207">
        <w:trPr>
          <w:trHeight w:val="187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сайтами информационной поддержки ГИА. Подготовка по Кимам.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онлайн.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«Многообразие живого».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«Царство Грибы»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«Царства Растения»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«Царство Животные».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результатами репетиционного тестирования.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B47" w:rsidRPr="00422B47" w:rsidTr="00745207">
        <w:trPr>
          <w:trHeight w:val="94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сайтами информационной поддержки ГИА. Подготовка по Кимам разных издательств.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 в режиме онлайн.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«Человек».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«Человек».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«Человек»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вопросам ГИА.</w:t>
            </w:r>
          </w:p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результатами пробных ГИА.</w:t>
            </w:r>
          </w:p>
        </w:tc>
      </w:tr>
      <w:tr w:rsidR="00422B47" w:rsidRPr="00422B47" w:rsidTr="00745207">
        <w:trPr>
          <w:trHeight w:val="11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сайтами информационной поддержки ГИА.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 в режиме онлайн. Работа с заданиями различной сложности. Работа по заполнению бланков. Итоговые контрольные работы по текстам ГИА.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B47" w:rsidRPr="00422B47" w:rsidRDefault="00422B47" w:rsidP="00422B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правилами выставления оценок в аттестат по итогам государственной аттестации.</w:t>
            </w:r>
          </w:p>
        </w:tc>
      </w:tr>
    </w:tbl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422B47">
      <w:pPr>
        <w:keepNext/>
        <w:keepLines/>
        <w:numPr>
          <w:ilvl w:val="2"/>
          <w:numId w:val="5"/>
        </w:numPr>
        <w:tabs>
          <w:tab w:val="left" w:pos="567"/>
        </w:tabs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</w:pP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>Трансляция эффективных педагогических практик ОО с наиболее высокими результатами ЕГЭ 202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5</w:t>
      </w:r>
      <w:r w:rsidRPr="00422B47">
        <w:rPr>
          <w:rFonts w:ascii="Times New Roman" w:eastAsia="SimSun" w:hAnsi="Times New Roman" w:cs="Times New Roman"/>
          <w:bCs/>
          <w:sz w:val="28"/>
          <w:szCs w:val="24"/>
          <w:lang w:val="x-none" w:eastAsia="ru-RU"/>
        </w:rPr>
        <w:t xml:space="preserve"> г.</w:t>
      </w:r>
    </w:p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745207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B47">
        <w:rPr>
          <w:rFonts w:ascii="Times New Roman" w:eastAsia="Calibri" w:hAnsi="Times New Roman" w:cs="Times New Roman"/>
          <w:sz w:val="28"/>
          <w:szCs w:val="28"/>
        </w:rPr>
        <w:t>Методика подготовки к ЕГЭ по биологии в 2023-2024 годах. Анализ типичных ошибок».</w:t>
      </w:r>
    </w:p>
    <w:p w:rsidR="00422B47" w:rsidRPr="00422B47" w:rsidRDefault="00422B47" w:rsidP="00745207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B47">
        <w:rPr>
          <w:rFonts w:ascii="Times New Roman" w:eastAsia="Calibri" w:hAnsi="Times New Roman" w:cs="Times New Roman"/>
          <w:sz w:val="28"/>
          <w:szCs w:val="28"/>
        </w:rPr>
        <w:t xml:space="preserve">«Методика подготовки к ЕГЭ по биологии в 2023-2024 годах. Практика решения выборочных заданий первой части: 1, 4, 7, 10, 16, 17,19». </w:t>
      </w:r>
    </w:p>
    <w:p w:rsidR="00422B47" w:rsidRPr="00422B47" w:rsidRDefault="00422B47" w:rsidP="00745207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B47">
        <w:rPr>
          <w:rFonts w:ascii="Times New Roman" w:eastAsia="Calibri" w:hAnsi="Times New Roman" w:cs="Times New Roman"/>
          <w:sz w:val="28"/>
          <w:szCs w:val="28"/>
        </w:rPr>
        <w:t xml:space="preserve">«Методика подготовки к ЕГЭ по биологии в 2023-2024 годах. Практика применения алгоритма развернутого ответа (задание 24-27)». </w:t>
      </w:r>
    </w:p>
    <w:p w:rsidR="00422B47" w:rsidRPr="00422B47" w:rsidRDefault="00422B47" w:rsidP="00745207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B47">
        <w:rPr>
          <w:rFonts w:ascii="Times New Roman" w:eastAsia="Calibri" w:hAnsi="Times New Roman" w:cs="Times New Roman"/>
          <w:sz w:val="28"/>
          <w:szCs w:val="28"/>
        </w:rPr>
        <w:t>«Методика подготовки к ЕГЭ по биологии в 2023-2024 годах. Вариации заданий на матричный синтез (задание 28)».</w:t>
      </w:r>
    </w:p>
    <w:p w:rsidR="00422B47" w:rsidRPr="00422B47" w:rsidRDefault="00422B47" w:rsidP="00745207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B47">
        <w:rPr>
          <w:rFonts w:ascii="Times New Roman" w:eastAsia="Calibri" w:hAnsi="Times New Roman" w:cs="Times New Roman"/>
          <w:sz w:val="28"/>
          <w:szCs w:val="28"/>
        </w:rPr>
        <w:t>«Методика подготовки к ЕГЭ по биологии в 2023-2024 годах. Вариации заданий по генетике (задание 29)».</w:t>
      </w:r>
    </w:p>
    <w:p w:rsidR="00422B47" w:rsidRPr="00422B47" w:rsidRDefault="00422B47" w:rsidP="00422B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207" w:rsidRDefault="00745207" w:rsidP="00422B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207" w:rsidRDefault="00745207" w:rsidP="00422B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B47" w:rsidRPr="00422B47" w:rsidRDefault="00422B47" w:rsidP="00745207">
      <w:pPr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B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СОСТАВИТЕЛИ ОТЧЕТА по учебному предмету:</w:t>
      </w:r>
    </w:p>
    <w:p w:rsidR="00422B47" w:rsidRPr="00422B47" w:rsidRDefault="00422B47" w:rsidP="00422B4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3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8564"/>
      </w:tblGrid>
      <w:tr w:rsidR="00422B47" w:rsidRPr="00422B47" w:rsidTr="00745207">
        <w:trPr>
          <w:tblHeader/>
        </w:trPr>
        <w:tc>
          <w:tcPr>
            <w:tcW w:w="5386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64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422B47" w:rsidRPr="00422B47" w:rsidTr="00745207">
        <w:trPr>
          <w:trHeight w:val="381"/>
        </w:trPr>
        <w:tc>
          <w:tcPr>
            <w:tcW w:w="5386" w:type="dxa"/>
            <w:vAlign w:val="center"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Миргалиева</w:t>
            </w:r>
            <w:proofErr w:type="spellEnd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Айман</w:t>
            </w:r>
            <w:proofErr w:type="spellEnd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Хабибулловна</w:t>
            </w:r>
            <w:proofErr w:type="spellEnd"/>
          </w:p>
        </w:tc>
        <w:tc>
          <w:tcPr>
            <w:tcW w:w="8564" w:type="dxa"/>
            <w:shd w:val="clear" w:color="auto" w:fill="auto"/>
            <w:vAlign w:val="center"/>
          </w:tcPr>
          <w:p w:rsidR="00422B47" w:rsidRPr="00422B47" w:rsidRDefault="00422B47" w:rsidP="00422B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ГБОУ СОШ № 1 им. И.М. Кузнецова </w:t>
            </w:r>
            <w:proofErr w:type="gramStart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Большая</w:t>
            </w:r>
            <w:proofErr w:type="gramEnd"/>
            <w:r w:rsidRPr="00422B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Черниговка, учитель биологии</w:t>
            </w:r>
          </w:p>
        </w:tc>
      </w:tr>
    </w:tbl>
    <w:p w:rsidR="00422B47" w:rsidRPr="00422B47" w:rsidRDefault="00422B47" w:rsidP="00422B4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sectPr w:rsidR="00422B47" w:rsidRPr="00422B47" w:rsidSect="005D2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CA" w:rsidRDefault="004C10CA" w:rsidP="00422B47">
      <w:pPr>
        <w:spacing w:after="0" w:line="240" w:lineRule="auto"/>
      </w:pPr>
      <w:r>
        <w:separator/>
      </w:r>
    </w:p>
  </w:endnote>
  <w:endnote w:type="continuationSeparator" w:id="0">
    <w:p w:rsidR="004C10CA" w:rsidRDefault="004C10CA" w:rsidP="004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CA" w:rsidRDefault="004C10CA" w:rsidP="00422B47">
      <w:pPr>
        <w:spacing w:after="0" w:line="240" w:lineRule="auto"/>
      </w:pPr>
      <w:r>
        <w:separator/>
      </w:r>
    </w:p>
  </w:footnote>
  <w:footnote w:type="continuationSeparator" w:id="0">
    <w:p w:rsidR="004C10CA" w:rsidRDefault="004C10CA" w:rsidP="00422B47">
      <w:pPr>
        <w:spacing w:after="0" w:line="240" w:lineRule="auto"/>
      </w:pPr>
      <w:r>
        <w:continuationSeparator/>
      </w:r>
    </w:p>
  </w:footnote>
  <w:footnote w:id="1">
    <w:p w:rsidR="005D207D" w:rsidRPr="00C931CB" w:rsidRDefault="005D207D" w:rsidP="00422B4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  <w:lang w:val="ru-RU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2">
    <w:p w:rsidR="005D207D" w:rsidRPr="00A71C0B" w:rsidRDefault="005D207D" w:rsidP="00422B47">
      <w:pPr>
        <w:pStyle w:val="a3"/>
        <w:jc w:val="both"/>
        <w:rPr>
          <w:rFonts w:ascii="Times New Roman" w:hAnsi="Times New Roman"/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</w:t>
      </w:r>
      <w:r w:rsidRPr="0059345A">
        <w:rPr>
          <w:rFonts w:ascii="Times New Roman" w:hAnsi="Times New Roman"/>
          <w:lang w:val="ru-RU"/>
        </w:rPr>
        <w:t xml:space="preserve">минимальный балл – установленное </w:t>
      </w:r>
      <w:proofErr w:type="spellStart"/>
      <w:r w:rsidRPr="0059345A">
        <w:rPr>
          <w:rFonts w:ascii="Times New Roman" w:hAnsi="Times New Roman"/>
          <w:lang w:val="ru-RU"/>
        </w:rPr>
        <w:t>Рособрнадзором</w:t>
      </w:r>
      <w:proofErr w:type="spellEnd"/>
      <w:r w:rsidRPr="0059345A">
        <w:rPr>
          <w:rFonts w:ascii="Times New Roman" w:hAnsi="Times New Roman"/>
          <w:lang w:val="ru-RU"/>
        </w:rPr>
        <w:t xml:space="preserve"> м</w:t>
      </w:r>
      <w:proofErr w:type="spellStart"/>
      <w:r w:rsidRPr="0059345A">
        <w:rPr>
          <w:rFonts w:ascii="Times New Roman" w:hAnsi="Times New Roman"/>
        </w:rPr>
        <w:t>инимальное</w:t>
      </w:r>
      <w:proofErr w:type="spellEnd"/>
      <w:r w:rsidRPr="0059345A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 w:rsidRPr="0059345A"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3">
    <w:p w:rsidR="005D207D" w:rsidRPr="00393C27" w:rsidRDefault="005D207D" w:rsidP="00422B47">
      <w:pPr>
        <w:pStyle w:val="a3"/>
        <w:rPr>
          <w:rFonts w:ascii="Times New Roman" w:hAnsi="Times New Roman"/>
        </w:rPr>
      </w:pPr>
      <w:r w:rsidRPr="00393C27">
        <w:rPr>
          <w:rStyle w:val="a5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</w:t>
      </w:r>
      <w:r>
        <w:rPr>
          <w:rFonts w:ascii="Times New Roman" w:hAnsi="Times New Roman"/>
          <w:lang w:val="ru-RU"/>
        </w:rPr>
        <w:t>дополняется / уточняется</w:t>
      </w:r>
      <w:r w:rsidRPr="00393C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  <w:lang w:val="ru-RU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</w:p>
  </w:footnote>
  <w:footnote w:id="4">
    <w:p w:rsidR="005D207D" w:rsidRPr="00393C27" w:rsidRDefault="005D207D" w:rsidP="00422B47">
      <w:pPr>
        <w:pStyle w:val="a3"/>
        <w:rPr>
          <w:rFonts w:ascii="Times New Roman" w:hAnsi="Times New Roman"/>
        </w:rPr>
      </w:pPr>
      <w:r w:rsidRPr="008A55AF">
        <w:rPr>
          <w:rStyle w:val="a5"/>
          <w:rFonts w:ascii="Times New Roman" w:hAnsi="Times New Roman"/>
        </w:rPr>
        <w:footnoteRef/>
      </w:r>
      <w:r w:rsidRPr="008A55AF">
        <w:rPr>
          <w:rFonts w:ascii="Times New Roman" w:hAnsi="Times New Roman"/>
        </w:rPr>
        <w:t xml:space="preserve"> Сравнение результатов по ОО проводится при условии количества </w:t>
      </w:r>
      <w:r w:rsidRPr="008A55AF">
        <w:rPr>
          <w:rFonts w:ascii="Times New Roman" w:hAnsi="Times New Roman"/>
          <w:lang w:val="ru-RU"/>
        </w:rPr>
        <w:t>ВТГ</w:t>
      </w:r>
      <w:r w:rsidRPr="008A55AF">
        <w:rPr>
          <w:rFonts w:ascii="Times New Roman" w:hAnsi="Times New Roman"/>
        </w:rPr>
        <w:t xml:space="preserve"> от ОО </w:t>
      </w:r>
      <w:r w:rsidRPr="008A55AF">
        <w:rPr>
          <w:rFonts w:ascii="Times New Roman" w:hAnsi="Times New Roman"/>
          <w:lang w:val="ru-RU"/>
        </w:rPr>
        <w:t>более</w:t>
      </w:r>
      <w:r w:rsidRPr="008A55AF">
        <w:rPr>
          <w:rFonts w:ascii="Times New Roman" w:hAnsi="Times New Roman"/>
        </w:rPr>
        <w:t xml:space="preserve"> 10</w:t>
      </w:r>
      <w:r w:rsidRPr="008A55AF">
        <w:rPr>
          <w:rFonts w:ascii="Times New Roman" w:hAnsi="Times New Roman"/>
          <w:lang w:val="ru-RU"/>
        </w:rPr>
        <w:t xml:space="preserve"> человек</w:t>
      </w:r>
      <w:r w:rsidRPr="008A55AF">
        <w:rPr>
          <w:rFonts w:ascii="Times New Roman" w:hAnsi="Times New Roman"/>
        </w:rPr>
        <w:t>.</w:t>
      </w:r>
      <w:r w:rsidRPr="00393C27">
        <w:rPr>
          <w:rFonts w:ascii="Times New Roman" w:hAnsi="Times New Roman"/>
        </w:rPr>
        <w:t xml:space="preserve"> </w:t>
      </w:r>
    </w:p>
  </w:footnote>
  <w:footnote w:id="5">
    <w:p w:rsidR="005D207D" w:rsidRPr="00D17C27" w:rsidRDefault="005D207D" w:rsidP="00422B47">
      <w:pPr>
        <w:pStyle w:val="a3"/>
        <w:jc w:val="both"/>
      </w:pPr>
      <w:r>
        <w:rPr>
          <w:rStyle w:val="a5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</w:t>
      </w:r>
      <w:r>
        <w:rPr>
          <w:rFonts w:ascii="Times New Roman" w:hAnsi="Times New Roman"/>
          <w:lang w:val="ru-RU"/>
        </w:rPr>
        <w:t>выделять</w:t>
      </w:r>
      <w:r>
        <w:rPr>
          <w:rFonts w:ascii="Times New Roman" w:hAnsi="Times New Roman"/>
        </w:rPr>
        <w:t xml:space="preserve"> отдельн</w:t>
      </w:r>
      <w:r>
        <w:rPr>
          <w:rFonts w:ascii="Times New Roman" w:hAnsi="Times New Roman"/>
          <w:lang w:val="ru-RU"/>
        </w:rPr>
        <w:t>ые подразделы</w:t>
      </w:r>
      <w:r>
        <w:rPr>
          <w:rFonts w:ascii="Times New Roman" w:hAnsi="Times New Roman"/>
        </w:rPr>
        <w:t xml:space="preserve"> по устной и по письменной част</w:t>
      </w:r>
      <w:r>
        <w:rPr>
          <w:rFonts w:ascii="Times New Roman" w:hAnsi="Times New Roman"/>
          <w:lang w:val="ru-RU"/>
        </w:rPr>
        <w:t>ям</w:t>
      </w:r>
      <w:r>
        <w:rPr>
          <w:rFonts w:ascii="Times New Roman" w:hAnsi="Times New Roman"/>
        </w:rPr>
        <w:t xml:space="preserve"> экзамена.</w:t>
      </w:r>
    </w:p>
  </w:footnote>
  <w:footnote w:id="6">
    <w:p w:rsidR="005D207D" w:rsidRPr="00CC3194" w:rsidRDefault="005D207D" w:rsidP="00422B47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C3194">
        <w:rPr>
          <w:rFonts w:ascii="Times New Roman" w:hAnsi="Times New Roman"/>
          <w:lang w:val="ru-RU"/>
        </w:rPr>
        <w:t>Здесь и далее</w:t>
      </w:r>
      <w:r>
        <w:rPr>
          <w:rFonts w:ascii="Times New Roman" w:hAnsi="Times New Roman"/>
          <w:lang w:val="ru-RU"/>
        </w:rPr>
        <w:t>:</w:t>
      </w:r>
      <w:r w:rsidRPr="00CC3194">
        <w:rPr>
          <w:rFonts w:ascii="Times New Roman" w:hAnsi="Times New Roman"/>
          <w:lang w:val="ru-RU"/>
        </w:rPr>
        <w:t xml:space="preserve"> п</w:t>
      </w:r>
      <w:proofErr w:type="spellStart"/>
      <w:r w:rsidRPr="00CC3194">
        <w:rPr>
          <w:rFonts w:ascii="Times New Roman" w:eastAsia="Times New Roman" w:hAnsi="Times New Roman"/>
          <w:bCs/>
          <w:iCs/>
          <w:lang w:eastAsia="ru-RU"/>
        </w:rPr>
        <w:t>римеры</w:t>
      </w:r>
      <w:proofErr w:type="spellEnd"/>
      <w:r w:rsidRPr="00CC3194">
        <w:rPr>
          <w:rFonts w:ascii="Times New Roman" w:eastAsia="Times New Roman" w:hAnsi="Times New Roman"/>
          <w:bCs/>
          <w:iCs/>
          <w:lang w:eastAsia="ru-RU"/>
        </w:rPr>
        <w:t xml:space="preserve"> заданий приводятся только из вариантов КИМ, номера которых будут направлены в 2024 году в субъекты Российской Федерации дополнительно вместе со статистической информацией о результатах ЕГЭ по соответствующему учебному предмету</w:t>
      </w:r>
    </w:p>
  </w:footnote>
  <w:footnote w:id="7">
    <w:p w:rsidR="005D207D" w:rsidRPr="001538B8" w:rsidRDefault="005D207D" w:rsidP="00422B4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">
    <w:nsid w:val="35E37C83"/>
    <w:multiLevelType w:val="multilevel"/>
    <w:tmpl w:val="942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0117"/>
    <w:multiLevelType w:val="hybridMultilevel"/>
    <w:tmpl w:val="114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47"/>
    <w:rsid w:val="0000560E"/>
    <w:rsid w:val="00006DF9"/>
    <w:rsid w:val="00024C8D"/>
    <w:rsid w:val="000358B3"/>
    <w:rsid w:val="00043D1F"/>
    <w:rsid w:val="00047AE4"/>
    <w:rsid w:val="00054B69"/>
    <w:rsid w:val="000619B5"/>
    <w:rsid w:val="00083CA4"/>
    <w:rsid w:val="00087861"/>
    <w:rsid w:val="000B519D"/>
    <w:rsid w:val="000C1352"/>
    <w:rsid w:val="000D45FF"/>
    <w:rsid w:val="000E2CC7"/>
    <w:rsid w:val="000E4FB5"/>
    <w:rsid w:val="000F09CB"/>
    <w:rsid w:val="000F1568"/>
    <w:rsid w:val="000F7E4E"/>
    <w:rsid w:val="001066A1"/>
    <w:rsid w:val="0011603E"/>
    <w:rsid w:val="0013118F"/>
    <w:rsid w:val="00137ED5"/>
    <w:rsid w:val="001468DF"/>
    <w:rsid w:val="001555CF"/>
    <w:rsid w:val="00155D35"/>
    <w:rsid w:val="00155F33"/>
    <w:rsid w:val="00157B28"/>
    <w:rsid w:val="0017303D"/>
    <w:rsid w:val="00177268"/>
    <w:rsid w:val="00177ADB"/>
    <w:rsid w:val="001847D3"/>
    <w:rsid w:val="001933DE"/>
    <w:rsid w:val="00195A76"/>
    <w:rsid w:val="001B5A02"/>
    <w:rsid w:val="001C30C8"/>
    <w:rsid w:val="001C4290"/>
    <w:rsid w:val="001C7967"/>
    <w:rsid w:val="001D661D"/>
    <w:rsid w:val="001D6760"/>
    <w:rsid w:val="001D742F"/>
    <w:rsid w:val="001E3522"/>
    <w:rsid w:val="001F1AD1"/>
    <w:rsid w:val="00206E5E"/>
    <w:rsid w:val="00213B61"/>
    <w:rsid w:val="00237ABC"/>
    <w:rsid w:val="00251455"/>
    <w:rsid w:val="002576B6"/>
    <w:rsid w:val="00286302"/>
    <w:rsid w:val="002A1713"/>
    <w:rsid w:val="002C2AFE"/>
    <w:rsid w:val="002C5439"/>
    <w:rsid w:val="002C778C"/>
    <w:rsid w:val="002E4188"/>
    <w:rsid w:val="002E7E9E"/>
    <w:rsid w:val="002F5D57"/>
    <w:rsid w:val="003044F0"/>
    <w:rsid w:val="00312A49"/>
    <w:rsid w:val="003261C4"/>
    <w:rsid w:val="00335186"/>
    <w:rsid w:val="00365B0D"/>
    <w:rsid w:val="0038155C"/>
    <w:rsid w:val="00385CD6"/>
    <w:rsid w:val="00394B28"/>
    <w:rsid w:val="00397A07"/>
    <w:rsid w:val="003A2F8E"/>
    <w:rsid w:val="003C2175"/>
    <w:rsid w:val="003F3EB3"/>
    <w:rsid w:val="00422B47"/>
    <w:rsid w:val="00430753"/>
    <w:rsid w:val="00442461"/>
    <w:rsid w:val="00481BE5"/>
    <w:rsid w:val="00493554"/>
    <w:rsid w:val="004A044A"/>
    <w:rsid w:val="004B57BC"/>
    <w:rsid w:val="004B6493"/>
    <w:rsid w:val="004C10CA"/>
    <w:rsid w:val="004D13E9"/>
    <w:rsid w:val="004E045F"/>
    <w:rsid w:val="004F6683"/>
    <w:rsid w:val="005120B5"/>
    <w:rsid w:val="00516662"/>
    <w:rsid w:val="00521EFF"/>
    <w:rsid w:val="005259EC"/>
    <w:rsid w:val="00531D7E"/>
    <w:rsid w:val="00537C0B"/>
    <w:rsid w:val="00540A3C"/>
    <w:rsid w:val="00566A87"/>
    <w:rsid w:val="00570789"/>
    <w:rsid w:val="00575B56"/>
    <w:rsid w:val="00575C5E"/>
    <w:rsid w:val="005760C3"/>
    <w:rsid w:val="005760CC"/>
    <w:rsid w:val="00576DF9"/>
    <w:rsid w:val="00580B49"/>
    <w:rsid w:val="00584B42"/>
    <w:rsid w:val="00592FF0"/>
    <w:rsid w:val="0059516C"/>
    <w:rsid w:val="005A2287"/>
    <w:rsid w:val="005B060D"/>
    <w:rsid w:val="005B3B52"/>
    <w:rsid w:val="005D207D"/>
    <w:rsid w:val="005E3667"/>
    <w:rsid w:val="005E7F95"/>
    <w:rsid w:val="005F20D3"/>
    <w:rsid w:val="00607F75"/>
    <w:rsid w:val="0061031D"/>
    <w:rsid w:val="00611CF9"/>
    <w:rsid w:val="00615543"/>
    <w:rsid w:val="00616004"/>
    <w:rsid w:val="00621A59"/>
    <w:rsid w:val="00621FB3"/>
    <w:rsid w:val="00634358"/>
    <w:rsid w:val="006509E1"/>
    <w:rsid w:val="00664366"/>
    <w:rsid w:val="00671105"/>
    <w:rsid w:val="006955C8"/>
    <w:rsid w:val="0069664E"/>
    <w:rsid w:val="006A46D9"/>
    <w:rsid w:val="006A7350"/>
    <w:rsid w:val="006B14C1"/>
    <w:rsid w:val="006C04FA"/>
    <w:rsid w:val="006C2FAB"/>
    <w:rsid w:val="006C708A"/>
    <w:rsid w:val="006C7B3E"/>
    <w:rsid w:val="006D0E82"/>
    <w:rsid w:val="006F45F4"/>
    <w:rsid w:val="006F4DAE"/>
    <w:rsid w:val="006F6D53"/>
    <w:rsid w:val="00700F67"/>
    <w:rsid w:val="0070188B"/>
    <w:rsid w:val="007154C8"/>
    <w:rsid w:val="00717589"/>
    <w:rsid w:val="00727DD0"/>
    <w:rsid w:val="00745207"/>
    <w:rsid w:val="007465C4"/>
    <w:rsid w:val="00747BB8"/>
    <w:rsid w:val="00752250"/>
    <w:rsid w:val="0077098A"/>
    <w:rsid w:val="007939C1"/>
    <w:rsid w:val="007A6906"/>
    <w:rsid w:val="007B7234"/>
    <w:rsid w:val="007D2641"/>
    <w:rsid w:val="007E09B6"/>
    <w:rsid w:val="00811FCB"/>
    <w:rsid w:val="00813C65"/>
    <w:rsid w:val="008248C3"/>
    <w:rsid w:val="00832495"/>
    <w:rsid w:val="00852843"/>
    <w:rsid w:val="00871F32"/>
    <w:rsid w:val="00894891"/>
    <w:rsid w:val="008B14A6"/>
    <w:rsid w:val="008B6538"/>
    <w:rsid w:val="008B73ED"/>
    <w:rsid w:val="008C33FB"/>
    <w:rsid w:val="008E5101"/>
    <w:rsid w:val="008F00B7"/>
    <w:rsid w:val="008F0CC1"/>
    <w:rsid w:val="009136FD"/>
    <w:rsid w:val="00915212"/>
    <w:rsid w:val="00927A34"/>
    <w:rsid w:val="00952FC0"/>
    <w:rsid w:val="009804B2"/>
    <w:rsid w:val="0098734F"/>
    <w:rsid w:val="0099196D"/>
    <w:rsid w:val="009A2B97"/>
    <w:rsid w:val="009A605A"/>
    <w:rsid w:val="009A60D9"/>
    <w:rsid w:val="009E68BF"/>
    <w:rsid w:val="009F22EF"/>
    <w:rsid w:val="00A03E43"/>
    <w:rsid w:val="00A20A28"/>
    <w:rsid w:val="00A4525A"/>
    <w:rsid w:val="00A460C0"/>
    <w:rsid w:val="00A619F4"/>
    <w:rsid w:val="00A637E3"/>
    <w:rsid w:val="00A6435F"/>
    <w:rsid w:val="00A718C1"/>
    <w:rsid w:val="00A75A27"/>
    <w:rsid w:val="00A8440F"/>
    <w:rsid w:val="00A906F4"/>
    <w:rsid w:val="00A92F7E"/>
    <w:rsid w:val="00AA0C92"/>
    <w:rsid w:val="00AA2E6A"/>
    <w:rsid w:val="00AD0726"/>
    <w:rsid w:val="00AD47E9"/>
    <w:rsid w:val="00AF08F7"/>
    <w:rsid w:val="00AF2BF3"/>
    <w:rsid w:val="00B15927"/>
    <w:rsid w:val="00B22F8E"/>
    <w:rsid w:val="00B230EB"/>
    <w:rsid w:val="00B27D86"/>
    <w:rsid w:val="00B27F4F"/>
    <w:rsid w:val="00B611D4"/>
    <w:rsid w:val="00B704AF"/>
    <w:rsid w:val="00B81E48"/>
    <w:rsid w:val="00B823D1"/>
    <w:rsid w:val="00B90F79"/>
    <w:rsid w:val="00B94A0B"/>
    <w:rsid w:val="00B9739A"/>
    <w:rsid w:val="00BA1024"/>
    <w:rsid w:val="00BA4498"/>
    <w:rsid w:val="00BF50A6"/>
    <w:rsid w:val="00C037FF"/>
    <w:rsid w:val="00C07D4F"/>
    <w:rsid w:val="00C11DCE"/>
    <w:rsid w:val="00C214D3"/>
    <w:rsid w:val="00C21D14"/>
    <w:rsid w:val="00C22611"/>
    <w:rsid w:val="00C31703"/>
    <w:rsid w:val="00C35DC7"/>
    <w:rsid w:val="00C53B54"/>
    <w:rsid w:val="00C554C2"/>
    <w:rsid w:val="00C76FAF"/>
    <w:rsid w:val="00C9458A"/>
    <w:rsid w:val="00C96AB9"/>
    <w:rsid w:val="00CA7DF3"/>
    <w:rsid w:val="00CE4FE5"/>
    <w:rsid w:val="00CE51C8"/>
    <w:rsid w:val="00CF17D6"/>
    <w:rsid w:val="00CF4767"/>
    <w:rsid w:val="00D0420D"/>
    <w:rsid w:val="00D1117F"/>
    <w:rsid w:val="00D14BB9"/>
    <w:rsid w:val="00D20090"/>
    <w:rsid w:val="00D2332D"/>
    <w:rsid w:val="00D25E28"/>
    <w:rsid w:val="00D41AD4"/>
    <w:rsid w:val="00D430FA"/>
    <w:rsid w:val="00D72131"/>
    <w:rsid w:val="00D849EF"/>
    <w:rsid w:val="00D86363"/>
    <w:rsid w:val="00D8710E"/>
    <w:rsid w:val="00D95468"/>
    <w:rsid w:val="00D979D6"/>
    <w:rsid w:val="00DA3993"/>
    <w:rsid w:val="00DA3F6A"/>
    <w:rsid w:val="00DB183E"/>
    <w:rsid w:val="00DB659D"/>
    <w:rsid w:val="00DB6FE6"/>
    <w:rsid w:val="00DC2190"/>
    <w:rsid w:val="00DC6D56"/>
    <w:rsid w:val="00DD1F0C"/>
    <w:rsid w:val="00DD2BC7"/>
    <w:rsid w:val="00DD4B04"/>
    <w:rsid w:val="00DF5127"/>
    <w:rsid w:val="00E12414"/>
    <w:rsid w:val="00E163E0"/>
    <w:rsid w:val="00E235AB"/>
    <w:rsid w:val="00E3284B"/>
    <w:rsid w:val="00E34986"/>
    <w:rsid w:val="00E54125"/>
    <w:rsid w:val="00E6042E"/>
    <w:rsid w:val="00E65474"/>
    <w:rsid w:val="00E65687"/>
    <w:rsid w:val="00E6756C"/>
    <w:rsid w:val="00EA5ABA"/>
    <w:rsid w:val="00ED1A3E"/>
    <w:rsid w:val="00ED3834"/>
    <w:rsid w:val="00EE5FFA"/>
    <w:rsid w:val="00EF1236"/>
    <w:rsid w:val="00EF13A3"/>
    <w:rsid w:val="00EF50EF"/>
    <w:rsid w:val="00EF5484"/>
    <w:rsid w:val="00F05351"/>
    <w:rsid w:val="00F107BB"/>
    <w:rsid w:val="00F16262"/>
    <w:rsid w:val="00F216A6"/>
    <w:rsid w:val="00F235F9"/>
    <w:rsid w:val="00F24B13"/>
    <w:rsid w:val="00F27DFB"/>
    <w:rsid w:val="00F4101C"/>
    <w:rsid w:val="00F423C0"/>
    <w:rsid w:val="00F471FF"/>
    <w:rsid w:val="00F571A9"/>
    <w:rsid w:val="00FA59B2"/>
    <w:rsid w:val="00FB57F7"/>
    <w:rsid w:val="00FD1D21"/>
    <w:rsid w:val="00FE2CD3"/>
    <w:rsid w:val="00FF4C02"/>
    <w:rsid w:val="00FF5C5B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2B4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22B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22B47"/>
    <w:rPr>
      <w:vertAlign w:val="superscript"/>
    </w:rPr>
  </w:style>
  <w:style w:type="table" w:styleId="a6">
    <w:name w:val="Table Grid"/>
    <w:basedOn w:val="a1"/>
    <w:uiPriority w:val="59"/>
    <w:rsid w:val="00A9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2B4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22B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22B47"/>
    <w:rPr>
      <w:vertAlign w:val="superscript"/>
    </w:rPr>
  </w:style>
  <w:style w:type="table" w:styleId="a6">
    <w:name w:val="Table Grid"/>
    <w:basedOn w:val="a1"/>
    <w:uiPriority w:val="59"/>
    <w:rsid w:val="00A9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rescent</dc:creator>
  <cp:lastModifiedBy>rescent</cp:lastModifiedBy>
  <cp:revision>3</cp:revision>
  <dcterms:created xsi:type="dcterms:W3CDTF">2025-08-04T04:53:00Z</dcterms:created>
  <dcterms:modified xsi:type="dcterms:W3CDTF">2025-08-13T07:20:00Z</dcterms:modified>
</cp:coreProperties>
</file>