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DC" w:rsidRDefault="004B1CEB" w:rsidP="007D4184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</w:pPr>
      <w:r w:rsidRPr="004B1CEB">
        <w:rPr>
          <w:rFonts w:ascii="Cambria" w:eastAsia="SimSun" w:hAnsi="Cambria" w:cs="Times New Roman"/>
          <w:b/>
          <w:bCs/>
          <w:sz w:val="28"/>
          <w:szCs w:val="28"/>
          <w:lang w:val="x-none" w:eastAsia="ru-RU"/>
        </w:rPr>
        <w:t>Методический анализ результатов ЕГЭ</w:t>
      </w:r>
      <w:r w:rsidR="009F77DC">
        <w:rPr>
          <w:rFonts w:ascii="Cambria" w:eastAsia="SimSun" w:hAnsi="Cambria" w:cs="Times New Roman"/>
          <w:b/>
          <w:bCs/>
          <w:sz w:val="28"/>
          <w:szCs w:val="28"/>
          <w:lang w:eastAsia="ru-RU"/>
        </w:rPr>
        <w:t xml:space="preserve"> </w:t>
      </w:r>
      <w:r w:rsidR="007D4184">
        <w:rPr>
          <w:rFonts w:ascii="Times New Roman" w:eastAsia="SimSun" w:hAnsi="Times New Roman" w:cs="Times New Roman"/>
          <w:b/>
          <w:bCs/>
          <w:sz w:val="32"/>
          <w:szCs w:val="28"/>
          <w:lang w:val="x-none" w:eastAsia="ru-RU"/>
        </w:rPr>
        <w:t>п</w:t>
      </w:r>
      <w:r w:rsidR="007D4184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 xml:space="preserve">о </w:t>
      </w:r>
      <w:r w:rsidRPr="004B1CEB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>русскому языку</w:t>
      </w:r>
      <w:r w:rsidR="007D4184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4B1CEB" w:rsidRPr="004B1CEB" w:rsidRDefault="009F77DC" w:rsidP="007D4184">
      <w:pPr>
        <w:keepNext/>
        <w:keepLines/>
        <w:spacing w:after="0" w:line="240" w:lineRule="auto"/>
        <w:jc w:val="center"/>
        <w:outlineLvl w:val="0"/>
        <w:rPr>
          <w:rFonts w:ascii="Cambria" w:eastAsia="SimSun" w:hAnsi="Cambria" w:cs="Times New Roman"/>
          <w:i/>
          <w:sz w:val="32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>2024-2025 учебный год.</w:t>
      </w:r>
      <w:r w:rsidR="004B1CEB" w:rsidRPr="004B1CEB">
        <w:rPr>
          <w:rFonts w:ascii="Times New Roman" w:eastAsia="SimSun" w:hAnsi="Times New Roman" w:cs="Times New Roman"/>
          <w:b/>
          <w:bCs/>
          <w:sz w:val="32"/>
          <w:szCs w:val="28"/>
          <w:lang w:val="x-none" w:eastAsia="ru-RU"/>
        </w:rPr>
        <w:br/>
      </w:r>
    </w:p>
    <w:p w:rsidR="004B1CEB" w:rsidRPr="004B1CEB" w:rsidRDefault="004B1CEB" w:rsidP="004B1CEB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</w:pPr>
      <w:r w:rsidRPr="004B1CEB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РАЗДЕЛ 1. ХАРАКТЕРИСТИКА УЧАСТНИКОВ ЕГЭ</w:t>
      </w:r>
      <w:r w:rsidRPr="004B1CEB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br/>
        <w:t xml:space="preserve"> ПО УЧЕБНОМУ ПРЕДМЕТУ</w:t>
      </w:r>
    </w:p>
    <w:p w:rsidR="004B1CEB" w:rsidRPr="004B1CEB" w:rsidRDefault="004B1CEB" w:rsidP="004B1CEB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bookmarkStart w:id="0" w:name="_Toc395183639"/>
      <w:bookmarkStart w:id="1" w:name="_Toc423954897"/>
      <w:bookmarkStart w:id="2" w:name="_Toc424490574"/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Количество участников ЕГЭ по учебному предмету (за 3 года)</w:t>
      </w:r>
      <w:bookmarkEnd w:id="0"/>
      <w:bookmarkEnd w:id="1"/>
      <w:bookmarkEnd w:id="2"/>
    </w:p>
    <w:p w:rsidR="004B1CEB" w:rsidRPr="004B1CEB" w:rsidRDefault="004B1CEB" w:rsidP="004B1CEB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bookmarkStart w:id="3" w:name="_GoBack"/>
      <w:bookmarkEnd w:id="3"/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2463"/>
        <w:gridCol w:w="2469"/>
        <w:gridCol w:w="2466"/>
        <w:gridCol w:w="2466"/>
        <w:gridCol w:w="2779"/>
      </w:tblGrid>
      <w:tr w:rsidR="004B1CEB" w:rsidRPr="004B1CEB" w:rsidTr="00A976C4">
        <w:tc>
          <w:tcPr>
            <w:tcW w:w="1515" w:type="pct"/>
            <w:gridSpan w:val="2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89" w:type="pct"/>
            <w:gridSpan w:val="2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96" w:type="pct"/>
            <w:gridSpan w:val="2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4B1CEB" w:rsidRPr="004B1CEB" w:rsidTr="00A976C4">
        <w:tc>
          <w:tcPr>
            <w:tcW w:w="673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3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4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2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4B1CEB" w:rsidRPr="004B1CEB" w:rsidTr="00A976C4">
        <w:tc>
          <w:tcPr>
            <w:tcW w:w="673" w:type="pct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3" w:type="pct"/>
            <w:vAlign w:val="bottom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4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pct"/>
            <w:vAlign w:val="bottom"/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90</w:t>
            </w:r>
          </w:p>
        </w:tc>
        <w:tc>
          <w:tcPr>
            <w:tcW w:w="952" w:type="pct"/>
            <w:vAlign w:val="bottom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B1CEB" w:rsidRPr="004B1CEB" w:rsidRDefault="004B1CEB" w:rsidP="004B1CEB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Процентное соотношение юношей и девушек, участвующих в ЕГЭ</w:t>
      </w:r>
      <w:r w:rsidR="007D418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4B1CEB" w:rsidRPr="004B1CEB" w:rsidRDefault="004B1CEB" w:rsidP="004B1CEB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0"/>
        <w:gridCol w:w="1760"/>
        <w:gridCol w:w="10793"/>
      </w:tblGrid>
      <w:tr w:rsidR="007D4184" w:rsidRPr="004B1CEB" w:rsidTr="007D4184">
        <w:tc>
          <w:tcPr>
            <w:tcW w:w="693" w:type="pct"/>
            <w:vMerge w:val="restart"/>
            <w:vAlign w:val="center"/>
          </w:tcPr>
          <w:p w:rsidR="007D4184" w:rsidRPr="004B1CEB" w:rsidRDefault="007D4184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307" w:type="pct"/>
            <w:gridSpan w:val="2"/>
          </w:tcPr>
          <w:p w:rsidR="007D4184" w:rsidRPr="004B1CEB" w:rsidRDefault="007D4184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7D4184" w:rsidRPr="004B1CEB" w:rsidTr="007D4184">
        <w:tc>
          <w:tcPr>
            <w:tcW w:w="693" w:type="pct"/>
            <w:vMerge/>
          </w:tcPr>
          <w:p w:rsidR="007D4184" w:rsidRPr="004B1CEB" w:rsidRDefault="007D4184" w:rsidP="004B1CEB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:rsidR="007D4184" w:rsidRPr="004B1CEB" w:rsidRDefault="007D4184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703" w:type="pct"/>
            <w:vAlign w:val="center"/>
          </w:tcPr>
          <w:p w:rsidR="007D4184" w:rsidRPr="004B1CEB" w:rsidRDefault="007D4184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7D4184" w:rsidRPr="004B1CEB" w:rsidTr="007D4184">
        <w:tc>
          <w:tcPr>
            <w:tcW w:w="693" w:type="pct"/>
            <w:vAlign w:val="center"/>
          </w:tcPr>
          <w:p w:rsidR="007D4184" w:rsidRPr="004B1CEB" w:rsidRDefault="007D4184" w:rsidP="004B1CEB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604" w:type="pct"/>
            <w:vAlign w:val="bottom"/>
          </w:tcPr>
          <w:p w:rsidR="007D4184" w:rsidRPr="004B1CEB" w:rsidRDefault="007D4184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03" w:type="pct"/>
            <w:vAlign w:val="bottom"/>
          </w:tcPr>
          <w:p w:rsidR="007D4184" w:rsidRPr="004B1CEB" w:rsidRDefault="007D4184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7D4184" w:rsidRPr="004B1CEB" w:rsidTr="007D4184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4" w:rsidRPr="004B1CEB" w:rsidRDefault="007D4184" w:rsidP="004B1CEB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184" w:rsidRPr="004B1CEB" w:rsidRDefault="007D4184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184" w:rsidRPr="004B1CEB" w:rsidRDefault="007D4184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4B1CEB" w:rsidRPr="004B1CEB" w:rsidRDefault="004B1CEB" w:rsidP="004B1CEB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</w:t>
      </w: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</w:t>
      </w: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в регионе по категориям </w:t>
      </w: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(за 3 года)</w:t>
      </w:r>
      <w:r w:rsidRPr="004B1CEB"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  <w:t xml:space="preserve"> </w:t>
      </w:r>
    </w:p>
    <w:p w:rsidR="004B1CEB" w:rsidRPr="004B1CEB" w:rsidRDefault="004B1CEB" w:rsidP="004B1CEB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3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5"/>
        <w:gridCol w:w="1628"/>
        <w:gridCol w:w="1628"/>
        <w:gridCol w:w="1627"/>
        <w:gridCol w:w="1627"/>
        <w:gridCol w:w="1627"/>
        <w:gridCol w:w="1627"/>
      </w:tblGrid>
      <w:tr w:rsidR="004B1CEB" w:rsidRPr="004B1CEB" w:rsidTr="00A976C4">
        <w:tc>
          <w:tcPr>
            <w:tcW w:w="1658" w:type="pct"/>
            <w:vMerge w:val="restar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4" w:type="pct"/>
            <w:gridSpan w:val="2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4" w:type="pct"/>
            <w:gridSpan w:val="2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4" w:type="pct"/>
            <w:gridSpan w:val="2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4B1CEB" w:rsidRPr="004B1CEB" w:rsidTr="00A976C4">
        <w:tc>
          <w:tcPr>
            <w:tcW w:w="1658" w:type="pct"/>
            <w:vMerge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4B1CEB" w:rsidRPr="004B1CEB" w:rsidTr="00A976C4">
        <w:tc>
          <w:tcPr>
            <w:tcW w:w="1658" w:type="pct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ВТГ,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программам СОО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7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</w:tbl>
    <w:p w:rsidR="004B1CEB" w:rsidRPr="004B1CEB" w:rsidRDefault="004B1CEB" w:rsidP="004B1CEB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lastRenderedPageBreak/>
        <w:t xml:space="preserve">Количество участников </w:t>
      </w: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 в регионе</w:t>
      </w: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по типам</w:t>
      </w:r>
      <w:r w:rsidRPr="004B1CEB">
        <w:rPr>
          <w:rFonts w:ascii="Times New Roman" w:eastAsia="SimSun" w:hAnsi="Times New Roman" w:cs="Times New Roman"/>
          <w:bCs/>
          <w:sz w:val="28"/>
          <w:szCs w:val="24"/>
          <w:vertAlign w:val="superscript"/>
          <w:lang w:val="x-none" w:eastAsia="ru-RU"/>
        </w:rPr>
        <w:footnoteReference w:id="1"/>
      </w: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ОО </w:t>
      </w:r>
    </w:p>
    <w:p w:rsidR="004B1CEB" w:rsidRPr="004B1CEB" w:rsidRDefault="004B1CEB" w:rsidP="004B1CEB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4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4111"/>
        <w:gridCol w:w="1614"/>
        <w:gridCol w:w="1616"/>
        <w:gridCol w:w="1616"/>
        <w:gridCol w:w="1613"/>
        <w:gridCol w:w="1613"/>
        <w:gridCol w:w="1616"/>
      </w:tblGrid>
      <w:tr w:rsidR="004B1CEB" w:rsidRPr="004B1CEB" w:rsidTr="00A976C4">
        <w:tc>
          <w:tcPr>
            <w:tcW w:w="253" w:type="pct"/>
            <w:vMerge w:val="restart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" w:type="pct"/>
            <w:vMerge w:val="restar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1" w:type="pct"/>
            <w:gridSpan w:val="2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1" w:type="pct"/>
            <w:gridSpan w:val="2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1" w:type="pct"/>
            <w:gridSpan w:val="2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4B1CEB" w:rsidRPr="004B1CEB" w:rsidTr="00A976C4">
        <w:tc>
          <w:tcPr>
            <w:tcW w:w="253" w:type="pct"/>
            <w:vMerge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vMerge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6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6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5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5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6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4B1CEB" w:rsidRPr="004B1CEB" w:rsidTr="00A976C4">
        <w:tc>
          <w:tcPr>
            <w:tcW w:w="253" w:type="pct"/>
          </w:tcPr>
          <w:p w:rsidR="004B1CEB" w:rsidRPr="004B1CEB" w:rsidRDefault="007D4184" w:rsidP="004B1CEB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B1CEB"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pct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выпускники СОШ</w:t>
            </w:r>
          </w:p>
        </w:tc>
        <w:tc>
          <w:tcPr>
            <w:tcW w:w="555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6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6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5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6" w:type="pct"/>
            <w:vAlign w:val="center"/>
          </w:tcPr>
          <w:p w:rsidR="004B1CEB" w:rsidRPr="004B1CEB" w:rsidRDefault="004B1CEB" w:rsidP="004B1CEB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</w:tbl>
    <w:p w:rsidR="004B1CEB" w:rsidRPr="004B1CEB" w:rsidRDefault="004B1CEB" w:rsidP="004B1CEB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ЕГЭ по </w:t>
      </w: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учебному </w:t>
      </w: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предмету по АТЕ региона</w:t>
      </w:r>
    </w:p>
    <w:p w:rsidR="004B1CEB" w:rsidRPr="004B1CEB" w:rsidRDefault="004B1CEB" w:rsidP="004B1CEB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5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682"/>
        <w:gridCol w:w="2906"/>
        <w:gridCol w:w="3160"/>
      </w:tblGrid>
      <w:tr w:rsidR="004B1CEB" w:rsidRPr="004B1CEB" w:rsidTr="00A976C4">
        <w:tc>
          <w:tcPr>
            <w:tcW w:w="54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82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2906" w:type="dxa"/>
          </w:tcPr>
          <w:p w:rsidR="004B1CEB" w:rsidRPr="004B1CEB" w:rsidRDefault="004B1CEB" w:rsidP="004B1CEB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160" w:type="dxa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4B1CEB" w:rsidRPr="004B1CEB" w:rsidTr="00A976C4">
        <w:tc>
          <w:tcPr>
            <w:tcW w:w="540" w:type="dxa"/>
          </w:tcPr>
          <w:p w:rsidR="004B1CEB" w:rsidRPr="004B1CEB" w:rsidRDefault="004B1CEB" w:rsidP="004B1C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2" w:type="dxa"/>
          </w:tcPr>
          <w:p w:rsidR="004B1CEB" w:rsidRPr="004B1CEB" w:rsidRDefault="004B1CEB" w:rsidP="004B1C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Южный образовательный округ</w:t>
            </w:r>
          </w:p>
        </w:tc>
        <w:tc>
          <w:tcPr>
            <w:tcW w:w="2906" w:type="dxa"/>
          </w:tcPr>
          <w:p w:rsidR="004B1CEB" w:rsidRPr="004B1CEB" w:rsidRDefault="004B1CEB" w:rsidP="004B1C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60" w:type="dxa"/>
          </w:tcPr>
          <w:p w:rsidR="004B1CEB" w:rsidRPr="004B1CEB" w:rsidRDefault="004B1CEB" w:rsidP="004B1C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4B1CEB" w:rsidRPr="004B1CEB" w:rsidRDefault="004B1CEB" w:rsidP="004B1CE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424490577"/>
    </w:p>
    <w:bookmarkEnd w:id="4"/>
    <w:p w:rsidR="004B1CEB" w:rsidRPr="004B1CEB" w:rsidRDefault="004B1CEB" w:rsidP="004B1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CEB" w:rsidRPr="004B1CEB" w:rsidRDefault="004B1CEB" w:rsidP="004B1CEB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Cambria" w:eastAsia="SimSun" w:hAnsi="Cambria" w:cs="Times New Roman"/>
          <w:b/>
          <w:bCs/>
          <w:color w:val="365F91"/>
          <w:sz w:val="28"/>
          <w:szCs w:val="28"/>
          <w:lang w:val="x-none" w:eastAsia="ru-RU"/>
        </w:rPr>
      </w:pPr>
      <w:r w:rsidRPr="004B1CEB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РАЗДЕЛ 2.  ОСНОВНЫЕ РЕЗУЛЬТАТЫ ЕГЭ ПО ПРЕДМЕТУ</w:t>
      </w:r>
    </w:p>
    <w:p w:rsidR="004B1CEB" w:rsidRPr="004B1CEB" w:rsidRDefault="004B1CEB" w:rsidP="004B1CEB">
      <w:pPr>
        <w:keepNext/>
        <w:keepLines/>
        <w:numPr>
          <w:ilvl w:val="0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4B1CEB" w:rsidRPr="004B1CEB" w:rsidRDefault="007D4184" w:rsidP="004B1CEB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4B1CEB"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Динамика результатов ЕГЭ по предмету за последние 3 года</w:t>
      </w:r>
    </w:p>
    <w:p w:rsidR="004B1CEB" w:rsidRPr="004B1CEB" w:rsidRDefault="004B1CEB" w:rsidP="004B1CEB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6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4706"/>
        <w:gridCol w:w="2929"/>
        <w:gridCol w:w="2930"/>
        <w:gridCol w:w="2646"/>
      </w:tblGrid>
      <w:tr w:rsidR="004B1CEB" w:rsidRPr="004B1CEB" w:rsidTr="007D4184">
        <w:trPr>
          <w:cantSplit/>
          <w:trHeight w:val="264"/>
          <w:tblHeader/>
        </w:trPr>
        <w:tc>
          <w:tcPr>
            <w:tcW w:w="964" w:type="dxa"/>
            <w:vMerge w:val="restart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6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Участников, набравших балл</w:t>
            </w:r>
          </w:p>
        </w:tc>
        <w:tc>
          <w:tcPr>
            <w:tcW w:w="8505" w:type="dxa"/>
            <w:gridSpan w:val="3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 проведения ГИА</w:t>
            </w:r>
          </w:p>
        </w:tc>
      </w:tr>
      <w:tr w:rsidR="004B1CEB" w:rsidRPr="004B1CEB" w:rsidTr="007D4184">
        <w:trPr>
          <w:cantSplit/>
          <w:trHeight w:val="155"/>
          <w:tblHeader/>
        </w:trPr>
        <w:tc>
          <w:tcPr>
            <w:tcW w:w="964" w:type="dxa"/>
            <w:vMerge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93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4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4B1CEB" w:rsidRPr="004B1CEB" w:rsidTr="007D4184">
        <w:trPr>
          <w:cantSplit/>
          <w:trHeight w:val="349"/>
        </w:trPr>
        <w:tc>
          <w:tcPr>
            <w:tcW w:w="964" w:type="dxa"/>
          </w:tcPr>
          <w:p w:rsidR="004B1CEB" w:rsidRPr="004B1CEB" w:rsidRDefault="004B1CEB" w:rsidP="004B1CE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ниже минимального балла</w:t>
            </w: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92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1CEB" w:rsidRPr="004B1CEB" w:rsidTr="007D4184">
        <w:trPr>
          <w:cantSplit/>
          <w:trHeight w:val="349"/>
        </w:trPr>
        <w:tc>
          <w:tcPr>
            <w:tcW w:w="964" w:type="dxa"/>
          </w:tcPr>
          <w:p w:rsidR="004B1CEB" w:rsidRPr="004B1CEB" w:rsidRDefault="004B1CEB" w:rsidP="004B1CE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минимального балла до 60 баллов, %</w:t>
            </w:r>
          </w:p>
        </w:tc>
        <w:tc>
          <w:tcPr>
            <w:tcW w:w="292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93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64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B1CEB" w:rsidRPr="004B1CEB" w:rsidDel="00407E4A" w:rsidTr="007D4184">
        <w:trPr>
          <w:cantSplit/>
          <w:trHeight w:val="354"/>
        </w:trPr>
        <w:tc>
          <w:tcPr>
            <w:tcW w:w="964" w:type="dxa"/>
          </w:tcPr>
          <w:p w:rsidR="004B1CEB" w:rsidRPr="004B1CEB" w:rsidRDefault="004B1CEB" w:rsidP="004B1CE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:rsidR="004B1CEB" w:rsidRPr="004B1CEB" w:rsidDel="00407E4A" w:rsidRDefault="004B1CEB" w:rsidP="004B1CE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61 до 80 баллов, %</w:t>
            </w:r>
          </w:p>
        </w:tc>
        <w:tc>
          <w:tcPr>
            <w:tcW w:w="2929" w:type="dxa"/>
            <w:vAlign w:val="center"/>
          </w:tcPr>
          <w:p w:rsidR="004B1CEB" w:rsidRPr="004B1CEB" w:rsidDel="00407E4A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30" w:type="dxa"/>
            <w:vAlign w:val="center"/>
          </w:tcPr>
          <w:p w:rsidR="004B1CEB" w:rsidRPr="004B1CEB" w:rsidDel="00407E4A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2646" w:type="dxa"/>
            <w:vAlign w:val="center"/>
          </w:tcPr>
          <w:p w:rsidR="004B1CEB" w:rsidRPr="004B1CEB" w:rsidDel="00407E4A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B1CEB" w:rsidRPr="004B1CEB" w:rsidTr="007D4184">
        <w:trPr>
          <w:cantSplit/>
          <w:trHeight w:val="338"/>
        </w:trPr>
        <w:tc>
          <w:tcPr>
            <w:tcW w:w="964" w:type="dxa"/>
          </w:tcPr>
          <w:p w:rsidR="004B1CEB" w:rsidRPr="004B1CEB" w:rsidRDefault="004B1CEB" w:rsidP="004B1CE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81 до 100 баллов, %</w:t>
            </w:r>
          </w:p>
        </w:tc>
        <w:tc>
          <w:tcPr>
            <w:tcW w:w="292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293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4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1CEB" w:rsidRPr="004B1CEB" w:rsidTr="007D4184">
        <w:trPr>
          <w:cantSplit/>
          <w:trHeight w:val="33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B" w:rsidRPr="004B1CEB" w:rsidRDefault="004B1CEB" w:rsidP="004B1CE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</w:tbl>
    <w:p w:rsidR="004B1CEB" w:rsidRPr="004B1CEB" w:rsidRDefault="004B1CEB" w:rsidP="004B1CE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CEB" w:rsidRPr="004B1CEB" w:rsidRDefault="004B1CEB" w:rsidP="007D4184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142" w:hanging="14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Результаты </w:t>
      </w: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ЕГЭ по учебному предмету </w:t>
      </w: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по группам участников экзамена с различным уровнем подготовки</w:t>
      </w:r>
    </w:p>
    <w:p w:rsidR="004B1CEB" w:rsidRPr="004B1CEB" w:rsidRDefault="004B1CEB" w:rsidP="004B1CEB">
      <w:pPr>
        <w:keepNext/>
        <w:keepLines/>
        <w:numPr>
          <w:ilvl w:val="2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в разрезе категорий участников ЕГЭ </w:t>
      </w:r>
    </w:p>
    <w:p w:rsidR="004B1CEB" w:rsidRPr="004B1CEB" w:rsidRDefault="004B1CEB" w:rsidP="004B1CEB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7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61"/>
        <w:gridCol w:w="2445"/>
        <w:gridCol w:w="2445"/>
        <w:gridCol w:w="2162"/>
      </w:tblGrid>
      <w:tr w:rsidR="004B1CEB" w:rsidRPr="004B1CEB" w:rsidTr="00A976C4">
        <w:trPr>
          <w:cantSplit/>
          <w:trHeight w:val="307"/>
          <w:tblHeader/>
        </w:trPr>
        <w:tc>
          <w:tcPr>
            <w:tcW w:w="567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9213" w:type="dxa"/>
            <w:gridSpan w:val="4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участников, у которых полученный тестовый балл</w:t>
            </w:r>
          </w:p>
        </w:tc>
      </w:tr>
      <w:tr w:rsidR="004B1CEB" w:rsidRPr="004B1CEB" w:rsidTr="00A976C4">
        <w:trPr>
          <w:cantSplit/>
          <w:trHeight w:val="698"/>
          <w:tblHeader/>
        </w:trPr>
        <w:tc>
          <w:tcPr>
            <w:tcW w:w="567" w:type="dxa"/>
            <w:vMerge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45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2445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162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4B1CEB" w:rsidRPr="004B1CEB" w:rsidTr="00A976C4">
        <w:trPr>
          <w:cantSplit/>
        </w:trPr>
        <w:tc>
          <w:tcPr>
            <w:tcW w:w="567" w:type="dxa"/>
            <w:vAlign w:val="center"/>
          </w:tcPr>
          <w:p w:rsidR="004B1CEB" w:rsidRPr="004B1CEB" w:rsidRDefault="004B1CEB" w:rsidP="004B1CEB">
            <w:pPr>
              <w:numPr>
                <w:ilvl w:val="0"/>
                <w:numId w:val="11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ВТГ,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СОО</w:t>
            </w:r>
          </w:p>
        </w:tc>
        <w:tc>
          <w:tcPr>
            <w:tcW w:w="2161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5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445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62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</w:tbl>
    <w:p w:rsidR="004B1CEB" w:rsidRPr="004B1CEB" w:rsidRDefault="004B1CEB" w:rsidP="004B1CEB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4B1CEB" w:rsidRPr="004B1CEB" w:rsidRDefault="004B1CEB" w:rsidP="004B1CEB">
      <w:pPr>
        <w:keepNext/>
        <w:keepLines/>
        <w:numPr>
          <w:ilvl w:val="2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в разрезе типа ОО</w:t>
      </w:r>
      <w:r w:rsidRPr="004B1CEB">
        <w:rPr>
          <w:rFonts w:ascii="Times New Roman" w:eastAsia="SimSun" w:hAnsi="Times New Roman" w:cs="Times New Roman"/>
          <w:bCs/>
          <w:sz w:val="24"/>
          <w:szCs w:val="24"/>
          <w:vertAlign w:val="superscript"/>
          <w:lang w:val="x-none" w:eastAsia="ru-RU"/>
        </w:rPr>
        <w:footnoteReference w:id="3"/>
      </w:r>
      <w:r w:rsidRPr="004B1CEB">
        <w:rPr>
          <w:rFonts w:ascii="Times New Roman" w:eastAsia="SimSun" w:hAnsi="Times New Roman" w:cs="Times New Roman"/>
          <w:sz w:val="24"/>
          <w:szCs w:val="24"/>
          <w:vertAlign w:val="superscript"/>
          <w:lang w:val="x-none" w:eastAsia="ru-RU"/>
        </w:rPr>
        <w:t xml:space="preserve"> </w:t>
      </w:r>
    </w:p>
    <w:p w:rsidR="004B1CEB" w:rsidRPr="004B1CEB" w:rsidRDefault="004B1CEB" w:rsidP="004B1CEB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8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559"/>
        <w:gridCol w:w="2409"/>
        <w:gridCol w:w="2410"/>
        <w:gridCol w:w="2411"/>
        <w:gridCol w:w="2409"/>
      </w:tblGrid>
      <w:tr w:rsidR="004B1CEB" w:rsidRPr="004B1CEB" w:rsidTr="00A976C4">
        <w:trPr>
          <w:cantSplit/>
          <w:tblHeader/>
        </w:trPr>
        <w:tc>
          <w:tcPr>
            <w:tcW w:w="680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Тип ОО</w:t>
            </w:r>
          </w:p>
        </w:tc>
        <w:tc>
          <w:tcPr>
            <w:tcW w:w="1559" w:type="dxa"/>
            <w:vMerge w:val="restart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4B1CEB" w:rsidRPr="004B1CEB" w:rsidTr="00A976C4">
        <w:trPr>
          <w:cantSplit/>
          <w:trHeight w:val="601"/>
          <w:tblHeader/>
        </w:trPr>
        <w:tc>
          <w:tcPr>
            <w:tcW w:w="680" w:type="dxa"/>
            <w:vMerge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1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0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4B1CEB" w:rsidRPr="004B1CEB" w:rsidTr="00A976C4">
        <w:trPr>
          <w:cantSplit/>
          <w:tblHeader/>
        </w:trPr>
        <w:tc>
          <w:tcPr>
            <w:tcW w:w="680" w:type="dxa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1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4B1CEB" w:rsidRPr="004B1CEB" w:rsidRDefault="004B1CEB" w:rsidP="004B1CEB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4B1CEB" w:rsidRPr="004B1CEB" w:rsidRDefault="004B1CEB" w:rsidP="004B1CEB">
      <w:pPr>
        <w:keepNext/>
        <w:keepLines/>
        <w:numPr>
          <w:ilvl w:val="2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юношей и девушек</w:t>
      </w:r>
    </w:p>
    <w:p w:rsidR="004B1CEB" w:rsidRPr="004B1CEB" w:rsidRDefault="004B1CEB" w:rsidP="004B1CEB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9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2013"/>
        <w:gridCol w:w="2409"/>
        <w:gridCol w:w="2410"/>
        <w:gridCol w:w="2410"/>
        <w:gridCol w:w="2410"/>
      </w:tblGrid>
      <w:tr w:rsidR="004B1CEB" w:rsidRPr="004B1CEB" w:rsidTr="00A976C4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13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4B1CEB" w:rsidRPr="004B1CEB" w:rsidTr="00A976C4">
        <w:trPr>
          <w:cantSplit/>
          <w:trHeight w:val="473"/>
          <w:tblHeader/>
        </w:trPr>
        <w:tc>
          <w:tcPr>
            <w:tcW w:w="567" w:type="dxa"/>
            <w:vMerge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B1CEB" w:rsidRPr="004B1CEB" w:rsidRDefault="004B1CEB" w:rsidP="004B1CEB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4B1CEB" w:rsidRPr="004B1CEB" w:rsidTr="00A976C4">
        <w:trPr>
          <w:cantSplit/>
          <w:tblHeader/>
        </w:trPr>
        <w:tc>
          <w:tcPr>
            <w:tcW w:w="567" w:type="dxa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013" w:type="dxa"/>
          </w:tcPr>
          <w:p w:rsidR="004B1CEB" w:rsidRPr="004B1CEB" w:rsidRDefault="007D4184" w:rsidP="004B1CEB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B1CEB" w:rsidRPr="004B1CEB" w:rsidTr="00A976C4">
        <w:trPr>
          <w:cantSplit/>
          <w:tblHeader/>
        </w:trPr>
        <w:tc>
          <w:tcPr>
            <w:tcW w:w="567" w:type="dxa"/>
          </w:tcPr>
          <w:p w:rsidR="004B1CEB" w:rsidRPr="004B1CEB" w:rsidRDefault="004B1CEB" w:rsidP="004B1C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6" w:type="dxa"/>
          </w:tcPr>
          <w:p w:rsidR="004B1CEB" w:rsidRPr="004B1CEB" w:rsidRDefault="004B1CEB" w:rsidP="004B1C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013" w:type="dxa"/>
          </w:tcPr>
          <w:p w:rsidR="004B1CEB" w:rsidRPr="004B1CEB" w:rsidRDefault="007D4184" w:rsidP="004B1CEB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B1CEB" w:rsidRPr="004B1CEB" w:rsidRDefault="004B1CEB" w:rsidP="004B1CEB">
      <w:pPr>
        <w:keepNext/>
        <w:keepLines/>
        <w:tabs>
          <w:tab w:val="left" w:pos="142"/>
        </w:tabs>
        <w:spacing w:before="200" w:after="0" w:line="240" w:lineRule="auto"/>
        <w:ind w:left="14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</w:p>
    <w:p w:rsidR="004B1CEB" w:rsidRPr="004B1CEB" w:rsidRDefault="004B1CEB" w:rsidP="004B1CEB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Выделение перечня ОО, продемонстрировавших наиболее высокие и низкие результаты ЕГЭ по предмету</w:t>
      </w:r>
    </w:p>
    <w:p w:rsidR="004B1CEB" w:rsidRPr="004B1CEB" w:rsidRDefault="004B1CEB" w:rsidP="004B1CEB">
      <w:pPr>
        <w:keepNext/>
        <w:keepLines/>
        <w:numPr>
          <w:ilvl w:val="2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Перечень ОО, продемонстрировавших наиболее высокие результаты ЕГЭ по предмету</w:t>
      </w:r>
    </w:p>
    <w:p w:rsidR="004B1CEB" w:rsidRPr="004B1CEB" w:rsidRDefault="004B1CEB" w:rsidP="004B1CEB">
      <w:pPr>
        <w:keepNext/>
        <w:keepLines/>
        <w:spacing w:before="200" w:after="0" w:line="240" w:lineRule="auto"/>
        <w:ind w:firstLine="568"/>
        <w:jc w:val="both"/>
        <w:outlineLvl w:val="2"/>
        <w:rPr>
          <w:rFonts w:ascii="Cambria" w:eastAsia="SimSun" w:hAnsi="Cambria" w:cs="Times New Roman"/>
          <w:bCs/>
          <w:i/>
          <w:iCs/>
          <w:sz w:val="28"/>
          <w:lang w:val="x-none" w:eastAsia="ru-RU"/>
        </w:rPr>
      </w:pPr>
      <w:r w:rsidRPr="004B1CEB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>Выбирается</w:t>
      </w:r>
      <w:r w:rsidRPr="004B1CEB">
        <w:rPr>
          <w:rFonts w:ascii="Times New Roman" w:eastAsia="SimSun" w:hAnsi="Times New Roman" w:cs="Times New Roman"/>
          <w:iCs/>
          <w:sz w:val="24"/>
          <w:vertAlign w:val="superscript"/>
          <w:lang w:val="x-none" w:eastAsia="ru-RU"/>
        </w:rPr>
        <w:footnoteReference w:id="4"/>
      </w:r>
      <w:r w:rsidRPr="004B1CEB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 xml:space="preserve"> от 5 до 15%</w:t>
      </w:r>
      <w:r w:rsidRPr="004B1CEB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 от общего числа ОО в субъекте Российской Федерации,</w:t>
      </w:r>
      <w:r w:rsidRPr="004B1CEB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 </w:t>
      </w:r>
      <w:r w:rsidRPr="004B1CEB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в которых: </w:t>
      </w:r>
    </w:p>
    <w:p w:rsidR="004B1CEB" w:rsidRPr="004B1CEB" w:rsidRDefault="004B1CEB" w:rsidP="004B1CEB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B1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4B1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 </w:t>
      </w:r>
      <w:r w:rsidRPr="004B1C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получивших от 81 до 100 баллов, </w:t>
      </w:r>
      <w:r w:rsidRPr="004B1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имеет </w:t>
      </w:r>
      <w:r w:rsidRPr="004B1C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максимальные значения</w:t>
      </w:r>
      <w:r w:rsidRPr="004B1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4B1C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4B1CEB" w:rsidRPr="004B1CEB" w:rsidRDefault="004B1CEB" w:rsidP="004B1C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1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 ЕГЭ-ВТГ, получивших от 61 до 80 баллов.</w:t>
      </w:r>
    </w:p>
    <w:p w:rsidR="004B1CEB" w:rsidRPr="004B1CEB" w:rsidRDefault="004B1CEB" w:rsidP="004B1CEB">
      <w:pPr>
        <w:numPr>
          <w:ilvl w:val="0"/>
          <w:numId w:val="4"/>
        </w:numPr>
        <w:spacing w:after="12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1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4B1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</w:t>
      </w:r>
      <w:r w:rsidRPr="004B1C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не достигших</w:t>
      </w:r>
      <w:r w:rsidRPr="004B1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B1C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минимального балла</w:t>
      </w:r>
      <w:r w:rsidRPr="004B1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имеет </w:t>
      </w:r>
      <w:r w:rsidRPr="004B1C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минимальные значения</w:t>
      </w:r>
      <w:r w:rsidRPr="004B1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</w:t>
      </w:r>
    </w:p>
    <w:p w:rsidR="004B1CEB" w:rsidRPr="004B1CEB" w:rsidRDefault="004B1CEB" w:rsidP="004B1CEB">
      <w:pPr>
        <w:keepNext/>
        <w:numPr>
          <w:ilvl w:val="0"/>
          <w:numId w:val="4"/>
        </w:num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11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2126"/>
        <w:gridCol w:w="1843"/>
        <w:gridCol w:w="1984"/>
        <w:gridCol w:w="2552"/>
        <w:gridCol w:w="2155"/>
      </w:tblGrid>
      <w:tr w:rsidR="004B1CEB" w:rsidRPr="004B1CEB" w:rsidTr="002062BC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2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</w:rPr>
              <w:t xml:space="preserve">Наименование </w:t>
            </w: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  <w:vMerge w:val="restart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8534" w:type="dxa"/>
            <w:gridSpan w:val="4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ВТГ, </w:t>
            </w:r>
            <w:proofErr w:type="gramStart"/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тестовый балл </w:t>
            </w:r>
          </w:p>
        </w:tc>
      </w:tr>
      <w:tr w:rsidR="002062BC" w:rsidRPr="004B1CEB" w:rsidTr="002062BC">
        <w:trPr>
          <w:cantSplit/>
          <w:tblHeader/>
        </w:trPr>
        <w:tc>
          <w:tcPr>
            <w:tcW w:w="567" w:type="dxa"/>
            <w:vMerge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vMerge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1984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552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2155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минимального</w:t>
            </w:r>
          </w:p>
        </w:tc>
      </w:tr>
      <w:tr w:rsidR="002062BC" w:rsidRPr="004B1CEB" w:rsidTr="002062BC">
        <w:trPr>
          <w:cantSplit/>
        </w:trPr>
        <w:tc>
          <w:tcPr>
            <w:tcW w:w="567" w:type="dxa"/>
          </w:tcPr>
          <w:p w:rsidR="004B1CEB" w:rsidRPr="004B1CEB" w:rsidRDefault="004B1CEB" w:rsidP="004B1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 СОШ №1 «ОЦ» с.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Б-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Глушица</w:t>
            </w:r>
          </w:p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5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2BC" w:rsidRPr="004B1CEB" w:rsidTr="002062BC">
        <w:trPr>
          <w:cantSplit/>
        </w:trPr>
        <w:tc>
          <w:tcPr>
            <w:tcW w:w="567" w:type="dxa"/>
          </w:tcPr>
          <w:p w:rsidR="004B1CEB" w:rsidRPr="004B1CEB" w:rsidRDefault="004B1CEB" w:rsidP="004B1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 СОШ №2 «ОЦ» с.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Б-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Глушица</w:t>
            </w:r>
          </w:p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5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2BC" w:rsidRPr="004B1CEB" w:rsidTr="002062BC">
        <w:trPr>
          <w:cantSplit/>
        </w:trPr>
        <w:tc>
          <w:tcPr>
            <w:tcW w:w="567" w:type="dxa"/>
          </w:tcPr>
          <w:p w:rsidR="004B1CEB" w:rsidRPr="004B1CEB" w:rsidRDefault="004B1CEB" w:rsidP="004B1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ГБОУ СОШ №2 «ОЦ» с. </w:t>
            </w:r>
            <w:proofErr w:type="gramStart"/>
            <w:r w:rsidRPr="004B1C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Б-</w:t>
            </w:r>
            <w:proofErr w:type="gramEnd"/>
            <w:r w:rsidRPr="004B1C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Черниговка</w:t>
            </w:r>
          </w:p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5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CEB" w:rsidRPr="004B1CEB" w:rsidRDefault="004B1CEB" w:rsidP="004B1CEB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B1CEB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lastRenderedPageBreak/>
        <w:t xml:space="preserve">Раздел 3. АНАЛИЗ РЕЗУЛЬТАТОВ ВЫПОЛНЕНИЯ </w:t>
      </w:r>
      <w:r w:rsidRPr="004B1CE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ЗАДАНИЙ КИМ</w:t>
      </w:r>
      <w:r w:rsidRPr="004B1CEB">
        <w:rPr>
          <w:rFonts w:ascii="Times New Roman" w:eastAsia="SimSun" w:hAnsi="Times New Roman" w:cs="Times New Roman"/>
          <w:bCs/>
          <w:sz w:val="28"/>
          <w:szCs w:val="28"/>
          <w:vertAlign w:val="superscript"/>
          <w:lang w:val="x-none" w:eastAsia="ru-RU"/>
        </w:rPr>
        <w:footnoteReference w:id="5"/>
      </w:r>
    </w:p>
    <w:p w:rsidR="004B1CEB" w:rsidRPr="004B1CEB" w:rsidRDefault="004B1CEB" w:rsidP="004B1CEB">
      <w:pPr>
        <w:keepNext/>
        <w:keepLines/>
        <w:numPr>
          <w:ilvl w:val="0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CEB" w:rsidRPr="004B1CEB" w:rsidRDefault="004B1CEB" w:rsidP="004B1CEB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Анализ выполнения заданий КИМ</w:t>
      </w:r>
    </w:p>
    <w:p w:rsidR="004B1CEB" w:rsidRPr="004B1CEB" w:rsidRDefault="004B1CEB" w:rsidP="004B1CEB">
      <w:pPr>
        <w:spacing w:after="0" w:line="240" w:lineRule="auto"/>
        <w:ind w:left="-426" w:firstLine="852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4B1CEB" w:rsidRPr="004B1CEB" w:rsidRDefault="004B1CEB" w:rsidP="004B1C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Анализ выполнения КИМ проводится на основе всего </w:t>
      </w:r>
      <w:proofErr w:type="gramStart"/>
      <w:r w:rsidRPr="004B1CE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массива результатов участников основного дня основного периода ЕГЭ</w:t>
      </w:r>
      <w:proofErr w:type="gramEnd"/>
      <w:r w:rsidRPr="004B1CE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по учебному предмету в субъекте Российской Федерации вне зависимости от выполненного участником экзамена варианта КИМ.</w:t>
      </w:r>
    </w:p>
    <w:p w:rsidR="004B1CEB" w:rsidRPr="004B1CEB" w:rsidRDefault="004B1CEB" w:rsidP="004B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 </w:t>
      </w:r>
    </w:p>
    <w:p w:rsidR="004B1CEB" w:rsidRPr="004B1CEB" w:rsidRDefault="004B1CEB" w:rsidP="004B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Анализ может проводиться в контексте основных </w:t>
      </w:r>
      <w:proofErr w:type="gramStart"/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направлений / приоритетов развития региональной системы общего образования</w:t>
      </w:r>
      <w:proofErr w:type="gramEnd"/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4B1CEB" w:rsidRPr="004B1CEB" w:rsidRDefault="004B1CEB" w:rsidP="004B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Анализ проводится не только на основе среднего процента выполнения и среднего процента от общего числа участников, получивших каждый первичный балл за выполнение каждого задания</w:t>
      </w:r>
      <w:r w:rsidRPr="004B1CEB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  <w:footnoteReference w:id="6"/>
      </w:r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но и на основе результатов выполнения каждого задания группами участников ЕГЭ с разными уровнями подготовки (не достигшие минимального балла, группы с результатами от минимального балла до 60, от 61 до 80 и от 81 до 100</w:t>
      </w:r>
      <w:proofErr w:type="gramEnd"/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т.б</w:t>
      </w:r>
      <w:proofErr w:type="spellEnd"/>
      <w:proofErr w:type="gramEnd"/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.). Рекомендуется рассматривать задания, проверяющие один и тот же элемент содержания / вид деятельности, в совокупности с учетом их уровней сложности. </w:t>
      </w:r>
    </w:p>
    <w:p w:rsidR="004B1CEB" w:rsidRPr="004B1CEB" w:rsidRDefault="004B1CEB" w:rsidP="004B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proofErr w:type="gramStart"/>
      <w:r w:rsidRPr="004B1C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4B1C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4B1C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КИМ</w:t>
      </w:r>
      <w:proofErr w:type="gramEnd"/>
      <w:r w:rsidRPr="004B1C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 русскому языку задание с развернутым ответом предполагает оценивание по нескольким критериям), следует считать единицами анализа отдельные критерии.</w:t>
      </w:r>
    </w:p>
    <w:p w:rsidR="004B1CEB" w:rsidRPr="004B1CEB" w:rsidRDefault="004B1CEB" w:rsidP="004B1CEB">
      <w:pPr>
        <w:keepNext/>
        <w:keepLines/>
        <w:numPr>
          <w:ilvl w:val="2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Статистический анализ выполнения заданий КИМ в 2025 году</w:t>
      </w:r>
    </w:p>
    <w:p w:rsidR="004B1CEB" w:rsidRPr="004B1CEB" w:rsidRDefault="004B1CEB" w:rsidP="004B1CEB">
      <w:pPr>
        <w:keepNext/>
        <w:keepLines/>
        <w:numPr>
          <w:ilvl w:val="3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Основные статистические характеристики выполнения заданий КИМ в 2025 году</w:t>
      </w:r>
    </w:p>
    <w:p w:rsidR="004B1CEB" w:rsidRPr="004B1CEB" w:rsidRDefault="004B1CEB" w:rsidP="004B1CE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4B1CEB" w:rsidRPr="004B1CEB" w:rsidRDefault="004B1CEB" w:rsidP="004B1C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Основные статистические характеристики выполнения заданий в целом представлены в</w:t>
      </w:r>
      <w:proofErr w:type="gramStart"/>
      <w:r w:rsidRPr="004B1CE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</w:t>
      </w:r>
      <w:proofErr w:type="gramEnd"/>
      <w:r w:rsidRPr="004B1CE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аб.2-13. Информация о результатах оценивания выполнения заданий, в том числе в разрезе данных о получении того или иного балла по критерию оценивания выполнения каждого задания КИМ представлена в</w:t>
      </w:r>
      <w:proofErr w:type="gramStart"/>
      <w:r w:rsidRPr="004B1CE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</w:t>
      </w:r>
      <w:proofErr w:type="gramEnd"/>
      <w:r w:rsidRPr="004B1CE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аб. 2-14.</w:t>
      </w:r>
    </w:p>
    <w:p w:rsidR="004B1CEB" w:rsidRPr="004B1CEB" w:rsidRDefault="004B1CEB" w:rsidP="004B1CEB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lastRenderedPageBreak/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13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668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910"/>
        <w:gridCol w:w="1984"/>
        <w:gridCol w:w="2268"/>
        <w:gridCol w:w="1701"/>
        <w:gridCol w:w="1276"/>
        <w:gridCol w:w="1843"/>
      </w:tblGrid>
      <w:tr w:rsidR="004B1CEB" w:rsidRPr="004B1CEB" w:rsidTr="002062BC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Номер</w:t>
            </w:r>
          </w:p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задания </w:t>
            </w:r>
            <w:proofErr w:type="gram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в</w:t>
            </w:r>
            <w:proofErr w:type="gram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КИМ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Уровень сложности задания</w:t>
            </w:r>
          </w:p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Процент выполнения задания </w:t>
            </w: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br/>
              <w:t>в субъекте Российской Федерации</w:t>
            </w:r>
            <w:r w:rsidRPr="004B1CEB">
              <w:rPr>
                <w:rFonts w:ascii="Times New Roman" w:eastAsia="Calibri" w:hAnsi="Times New Roman" w:cs="Times New Roman"/>
                <w:szCs w:val="20"/>
                <w:vertAlign w:val="superscript"/>
                <w:lang w:eastAsia="ru-RU"/>
              </w:rPr>
              <w:footnoteReference w:id="7"/>
            </w: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 группах участников экзамена с разными уровнями подготовки</w:t>
            </w:r>
          </w:p>
        </w:tc>
      </w:tr>
      <w:tr w:rsidR="002062BC" w:rsidRPr="004B1CEB" w:rsidTr="002062BC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средний, 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не </w:t>
            </w:r>
            <w:proofErr w:type="gram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преодолевших</w:t>
            </w:r>
            <w:proofErr w:type="gram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минимальный балл,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</w:t>
            </w:r>
            <w:proofErr w:type="gram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минимального</w:t>
            </w:r>
            <w:proofErr w:type="gram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до 60 </w:t>
            </w:r>
            <w:proofErr w:type="spell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61 до 80 </w:t>
            </w:r>
            <w:proofErr w:type="spellStart"/>
            <w:proofErr w:type="gram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от 81 до 100 </w:t>
            </w:r>
            <w:proofErr w:type="spellStart"/>
            <w:proofErr w:type="gram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Логико-смысловые отношения между предложениями в тексте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          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Лексикология и фразеология как разделы лингвистики. Лексический анализ слова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Функциональная стилистика. Культура речи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85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Нормы ударения в современном литературном русском языке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Основные лексические нормы современного русского литературного языка. Паронимы и их употребление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90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Основные лексические нормы современного русского литературного языка. Лексическая сочетаемость. Тавтология. Плеоназм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Основные морфологические нормы современного русского литературного языка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97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Основные синтаксические нормы современного русского литературного языка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98                    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Правописание гласных и согласных в корне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98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Употребление ъ и ь (в том числе </w:t>
            </w: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разделительных</w:t>
            </w:r>
            <w:proofErr w:type="gramEnd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). Правописание приставок. Буквы ы – и после приставок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95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Правописание суффиксов (кроме суффиксов причастий, деепричастий)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87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Правописание личных окончаний глаголов и суффиксов причастий, деепричастий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85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Правописание НЕ и НИ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97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Слитное, дефисное, раздельное написание слов разных частей речи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93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Правописание </w:t>
            </w: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-Н</w:t>
            </w:r>
            <w:proofErr w:type="gramEnd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- и -НН- в словах различных частей речи </w:t>
            </w:r>
          </w:p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Знаки препинания в предложениях с однородными членами. Знаки препинания в сложном предложении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97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Знаки препинания при обособлении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98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90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98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92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Пунктуационный анализ предложения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90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Основные изобразительно-выразительные средства русского языка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93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Информационно-смысловая переработка прочитанного текста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Информативность текста. Виды информации в тексте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95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Лексикология и фразеология как разделы лингвистики. Лексический анализ слова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92</w:t>
            </w:r>
          </w:p>
        </w:tc>
      </w:tr>
      <w:tr w:rsidR="002062BC" w:rsidRPr="004B1CEB" w:rsidTr="002062B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Логико-смысловые отношения между предложениями в тексте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91</w:t>
            </w:r>
          </w:p>
        </w:tc>
      </w:tr>
    </w:tbl>
    <w:p w:rsidR="004B1CEB" w:rsidRPr="004B1CEB" w:rsidRDefault="004B1CEB" w:rsidP="004B1C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4B1CEB" w:rsidRPr="004B1CEB" w:rsidRDefault="004B1CEB" w:rsidP="004B1CEB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</w:pP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B1CEB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14</w:t>
      </w:r>
      <w:r w:rsidRPr="004B1CEB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384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2"/>
        <w:gridCol w:w="2268"/>
        <w:gridCol w:w="2516"/>
        <w:gridCol w:w="2516"/>
        <w:gridCol w:w="2516"/>
        <w:gridCol w:w="2516"/>
      </w:tblGrid>
      <w:tr w:rsidR="004B1CEB" w:rsidRPr="004B1CEB" w:rsidTr="00A976C4">
        <w:trPr>
          <w:cantSplit/>
          <w:trHeight w:val="313"/>
          <w:tblHeader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Номер</w:t>
            </w:r>
          </w:p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задания / критерия оценивания </w:t>
            </w:r>
            <w:proofErr w:type="gram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в</w:t>
            </w:r>
            <w:proofErr w:type="gram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КИМ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Количество полученных первичных баллов</w:t>
            </w: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Процент участников экзамена в субъекте Российской Федерации, получивших соответствующий первичный балл за выполнения задания </w:t>
            </w: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br/>
              <w:t>в группах участников экзамена с разными уровнями подготовки</w:t>
            </w:r>
          </w:p>
        </w:tc>
      </w:tr>
      <w:tr w:rsidR="004B1CEB" w:rsidRPr="004B1CEB" w:rsidTr="00A976C4">
        <w:trPr>
          <w:cantSplit/>
          <w:trHeight w:val="635"/>
          <w:tblHeader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не </w:t>
            </w:r>
            <w:proofErr w:type="gram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преодолевших</w:t>
            </w:r>
            <w:proofErr w:type="gram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минимальный балл,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</w:t>
            </w:r>
            <w:proofErr w:type="gram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минимального</w:t>
            </w:r>
            <w:proofErr w:type="gram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до 60 </w:t>
            </w:r>
            <w:proofErr w:type="spell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., </w:t>
            </w:r>
            <w:bookmarkStart w:id="5" w:name="_Hlk205332260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%</w:t>
            </w:r>
            <w:bookmarkEnd w:id="5"/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61 до 80 </w:t>
            </w:r>
            <w:proofErr w:type="spellStart"/>
            <w:proofErr w:type="gram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от 81 до 100 </w:t>
            </w:r>
            <w:proofErr w:type="spellStart"/>
            <w:proofErr w:type="gramStart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4B1CEB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., %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К</w:t>
            </w: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                  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                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К</w:t>
            </w: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90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К3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К</w:t>
            </w: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К5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                    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95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К</w:t>
            </w: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К</w:t>
            </w: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35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65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К8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55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45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К</w:t>
            </w:r>
            <w:proofErr w:type="gramStart"/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80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К10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35</w:t>
            </w:r>
          </w:p>
        </w:tc>
      </w:tr>
      <w:tr w:rsidR="004B1CEB" w:rsidRPr="004B1CEB" w:rsidTr="00A976C4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CEB" w:rsidRPr="004B1CEB" w:rsidRDefault="004B1CEB" w:rsidP="004B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szCs w:val="20"/>
                <w:lang w:eastAsia="ru-RU"/>
              </w:rPr>
              <w:t>60</w:t>
            </w:r>
          </w:p>
        </w:tc>
      </w:tr>
    </w:tbl>
    <w:p w:rsidR="004B1CEB" w:rsidRPr="004B1CEB" w:rsidRDefault="004B1CEB" w:rsidP="004B1C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4B1CEB" w:rsidRPr="004B1CEB" w:rsidRDefault="004B1CEB" w:rsidP="004B1C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Для анализа основных статистических характеристик заданий используется обобщенный план варианта КИМ по предмету (см. Спецификацию КИМ для проведения ЕГЭ по учебному предмету в 2025 году) </w:t>
      </w:r>
      <w:r w:rsidRPr="004B1CE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с указанием средних по региону процентов выполнения заданий каждой линии, каждого критерия оценивания заданий с </w:t>
      </w:r>
      <w:proofErr w:type="spellStart"/>
      <w:r w:rsidRPr="004B1CE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политомической</w:t>
      </w:r>
      <w:proofErr w:type="spellEnd"/>
      <w:r w:rsidRPr="004B1CE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оценкой </w:t>
      </w:r>
      <w:r w:rsidRPr="004B1CE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br/>
        <w:t>(Таб. 2-13, Таб. 2-14)</w:t>
      </w:r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4B1CEB" w:rsidRPr="004B1CEB" w:rsidRDefault="004B1CEB" w:rsidP="004B1CEB">
      <w:pPr>
        <w:keepNext/>
        <w:keepLines/>
        <w:numPr>
          <w:ilvl w:val="3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Выявление сложных для участников ЕГЭ заданий  </w:t>
      </w:r>
    </w:p>
    <w:p w:rsidR="004B1CEB" w:rsidRPr="004B1CEB" w:rsidRDefault="004B1CEB" w:rsidP="004B1C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4B1CEB" w:rsidRPr="004B1CEB" w:rsidRDefault="004B1CEB" w:rsidP="004B1C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 рамках выполнения анализа, по меньшей мере, необходимо указать линии заданий с наименьшими процентами выполнения среди них отдельно выделить задания базового уровня с процентом выполнения ниже 50, задания повышенного и высокого уровня с процентом выполнения ниже 15. </w:t>
      </w:r>
    </w:p>
    <w:p w:rsidR="004B1CEB" w:rsidRPr="004B1CEB" w:rsidRDefault="004B1CEB" w:rsidP="004B1C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4B1CEB" w:rsidRPr="004B1CEB" w:rsidRDefault="004B1CEB" w:rsidP="004B1CEB">
      <w:pPr>
        <w:numPr>
          <w:ilvl w:val="1"/>
          <w:numId w:val="9"/>
        </w:numPr>
        <w:pBdr>
          <w:bottom w:val="single" w:sz="12" w:space="1" w:color="auto"/>
        </w:pBdr>
        <w:spacing w:after="0" w:line="240" w:lineRule="auto"/>
        <w:ind w:left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Задания базового уровня (с процентом выполнения ниже 50)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10.   Употребление ъ и ь (в том числе </w:t>
      </w:r>
      <w:proofErr w:type="gramStart"/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разделительных</w:t>
      </w:r>
      <w:proofErr w:type="gramEnd"/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). Правописание приставок. Буквы ы – и после приставок (41</w:t>
      </w:r>
      <w:r w:rsidRPr="004B1C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%)</w:t>
      </w: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11.   Правописание суффиксов (кроме суффиксов причастий, деепричастий) (37%)</w:t>
      </w: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задание 12.  </w:t>
      </w:r>
      <w:r w:rsidRPr="004B1C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Правописание личных окончаний глаголов и суффиксов причастий, деепричастий</w:t>
      </w: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(32%) </w:t>
      </w: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13.    Правописание НЕ и НИ  (37</w:t>
      </w:r>
      <w:r w:rsidRPr="004B1C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%</w:t>
      </w: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задание 14   Слитное, дефисное, раздельное написание слов разных частей речи (47%) </w:t>
      </w: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18 Знаки препинания в предложениях с вводными конструкциями, обращениями, междометиями (31</w:t>
      </w:r>
      <w:r w:rsidRPr="004B1C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%</w:t>
      </w: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CEB" w:rsidRPr="004B1CEB" w:rsidRDefault="004B1CEB" w:rsidP="004B1CEB">
      <w:pPr>
        <w:numPr>
          <w:ilvl w:val="1"/>
          <w:numId w:val="9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Задания повышенного и высокого уровня (с процентом выполнения ниже 15)</w:t>
      </w: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задание 3.  Функциональная стилистика. Культура речи (27%)</w:t>
      </w: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задание 21 Пунктуационный анализ предложения</w:t>
      </w:r>
      <w:r w:rsidRPr="004B1CEB" w:rsidDel="001D48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(43</w:t>
      </w:r>
      <w:r w:rsidRPr="004B1C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%</w:t>
      </w: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4B1CEB" w:rsidRPr="004B1CEB" w:rsidRDefault="004B1CEB" w:rsidP="004B1C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CEB" w:rsidRPr="004B1CEB" w:rsidRDefault="004B1CEB" w:rsidP="004B1CEB">
      <w:pPr>
        <w:keepNext/>
        <w:keepLines/>
        <w:numPr>
          <w:ilvl w:val="2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B1CEB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Содержательный анализ выполнения заданий КИМ</w:t>
      </w:r>
    </w:p>
    <w:p w:rsidR="004B1CEB" w:rsidRPr="004B1CEB" w:rsidRDefault="004B1CEB" w:rsidP="004B1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4B1CEB" w:rsidRPr="004B1CEB" w:rsidRDefault="004B1CEB" w:rsidP="004B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Содержательный анализ выполнения заданий КИМ проводится с учетом полученных </w:t>
      </w:r>
      <w:proofErr w:type="gramStart"/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результатов статистического анализа всего массива результатов основного дня основного периода экзамена</w:t>
      </w:r>
      <w:proofErr w:type="gramEnd"/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 учебному предмету </w:t>
      </w:r>
      <w:r w:rsidRPr="004B1CE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вне зависимости от выполненного участником экзамена варианта КИМ</w:t>
      </w:r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B1CEB" w:rsidRPr="004B1CEB" w:rsidRDefault="004B1CEB" w:rsidP="004B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Для заданий с кратким ответом типичные ошибки анализируются на основе вееров ответов на соответствующие задания. </w:t>
      </w:r>
    </w:p>
    <w:p w:rsidR="004B1CEB" w:rsidRPr="004B1CEB" w:rsidRDefault="004B1CEB" w:rsidP="004B1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B1CEB" w:rsidRPr="004B1CEB" w:rsidRDefault="004B1CEB" w:rsidP="004B1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B1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основе данных, приведенных в </w:t>
      </w:r>
      <w:proofErr w:type="gramStart"/>
      <w:r w:rsidRPr="004B1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4B1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3.1.1, по каждому выявленному сложному заданию</w:t>
      </w:r>
      <w:r w:rsidRPr="004B1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4B1CEB" w:rsidRPr="004B1CEB" w:rsidRDefault="004B1CEB" w:rsidP="004B1CEB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B1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приводятся характеристики задания,</w:t>
      </w:r>
    </w:p>
    <w:p w:rsidR="004B1CEB" w:rsidRPr="004B1CEB" w:rsidRDefault="004B1CEB" w:rsidP="004B1CEB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B1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приводятся типичные ошибки при выполнении этих заданий, </w:t>
      </w:r>
    </w:p>
    <w:p w:rsidR="004B1CEB" w:rsidRPr="004B1CEB" w:rsidRDefault="004B1CEB" w:rsidP="004B1CEB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B1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проводится анализ возможных причин получения выявленных типичных ошибочных ответов и путей их устранения в ходе обучения школьников предмету в регионе</w:t>
      </w:r>
      <w:r w:rsidRPr="004B1CEB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eastAsia="ru-RU"/>
        </w:rPr>
        <w:footnoteReference w:id="8"/>
      </w:r>
      <w:r w:rsidRPr="004B1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bookmarkStart w:id="6" w:name="_Hlk162237529"/>
      <w:r w:rsidRPr="004B1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Разбор типичных ошибок не должен сводиться только к указанию неосвоенных умений и элементов содержания.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 10</w:t>
      </w:r>
    </w:p>
    <w:p w:rsidR="004B1CEB" w:rsidRPr="004B1CEB" w:rsidRDefault="004B1CEB" w:rsidP="004B1CE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умение различать приставки ПР</w:t>
      </w:r>
      <w:proofErr w:type="gramStart"/>
      <w:r w:rsidRPr="004B1CE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B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ПРИ-, а также правильно писать слова с этими приставками.</w:t>
      </w:r>
      <w:r w:rsidRPr="007D418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7D418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Правописание </w:t>
      </w:r>
      <w:proofErr w:type="gramStart"/>
      <w:r w:rsidRPr="007D418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Ы</w:t>
      </w:r>
      <w:proofErr w:type="gramEnd"/>
      <w:r w:rsidRPr="007D418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/И после приставок</w:t>
      </w:r>
      <w:r w:rsidRPr="007D41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также правописание </w:t>
      </w:r>
      <w:r w:rsidRPr="004B1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неизменяемых</w:t>
      </w:r>
      <w:r w:rsidRPr="007D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приставок и приставок на З/С.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Ошибки допускаются при написании приставок на </w:t>
      </w:r>
      <w:proofErr w:type="gramStart"/>
      <w:r w:rsidRPr="004B1CE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-з</w:t>
      </w:r>
      <w:proofErr w:type="gramEnd"/>
      <w:r w:rsidRPr="004B1CE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/-с, приставок пре- / при-, а также при выборе гласных Ы/И после приставок.</w:t>
      </w:r>
      <w:r w:rsidRPr="007D418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 Это объясняется</w:t>
      </w:r>
      <w:r w:rsidRPr="007D4184">
        <w:rPr>
          <w:rFonts w:ascii="Times New Roman" w:eastAsia="Calibri" w:hAnsi="Times New Roman" w:cs="Times New Roman"/>
          <w:color w:val="545D7E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7D4184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незнанием или неправильным применением правил правописания приставок.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11 </w:t>
      </w:r>
    </w:p>
    <w:p w:rsidR="004B1CEB" w:rsidRPr="007D4184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</w:pPr>
      <w:r w:rsidRPr="004B1CEB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lastRenderedPageBreak/>
        <w:t xml:space="preserve">Проверяет умение правильно писать суффиксы разных частей речи (кроме </w:t>
      </w:r>
      <w:proofErr w:type="gramStart"/>
      <w:r w:rsidRPr="004B1CEB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-Н</w:t>
      </w:r>
      <w:proofErr w:type="gramEnd"/>
      <w:r w:rsidRPr="004B1CEB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-/-НН-). В основном это касается правописания суффиксов существительных, прилагательных, глаголов и причастий.</w:t>
      </w:r>
      <w:r w:rsidRPr="007D4184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 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 w:rsidDel="00D05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Типичные ошибки: неправильное определение морфемного состава, незнание слов-исключений.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 12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знание правописания личных окончаний глаголов, суффиксов причастий и деепричастий</w:t>
      </w:r>
      <w:r w:rsidRPr="004B1CEB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.</w:t>
      </w: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Типичные ошибки допускаются в написании суффиксов и окончаний слов-исключений, определении окончаний глаголов с приставкой в</w:t>
      </w:r>
      <w:proofErr w:type="gramStart"/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ы-</w:t>
      </w:r>
      <w:proofErr w:type="gramEnd"/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пертягивающей</w:t>
      </w:r>
      <w:proofErr w:type="spellEnd"/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себя ударение.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№ 13 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Проверяет знание правописания НЕ и НИ с различными частями речи, а также умение отличать их в устойчивых выражениях и конструкциях.</w:t>
      </w:r>
      <w:r w:rsidRPr="007D4184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 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color w:val="212529"/>
          <w:sz w:val="28"/>
          <w:szCs w:val="28"/>
          <w:lang w:eastAsia="ru-RU"/>
        </w:rPr>
        <w:t>Наиболее частые ошибки: правописание </w:t>
      </w:r>
      <w:r w:rsidRPr="007D4184"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eastAsia="ru-RU"/>
        </w:rPr>
        <w:t>не</w:t>
      </w:r>
      <w:r w:rsidRPr="004B1CEB">
        <w:rPr>
          <w:rFonts w:ascii="Times New Roman" w:eastAsia="Calibri" w:hAnsi="Times New Roman" w:cs="Times New Roman"/>
          <w:color w:val="212529"/>
          <w:sz w:val="28"/>
          <w:szCs w:val="28"/>
          <w:lang w:eastAsia="ru-RU"/>
        </w:rPr>
        <w:t xml:space="preserve"> с причастиями, прилагательными, </w:t>
      </w:r>
      <w:proofErr w:type="spellStart"/>
      <w:r w:rsidRPr="004B1CEB">
        <w:rPr>
          <w:rFonts w:ascii="Times New Roman" w:eastAsia="Calibri" w:hAnsi="Times New Roman" w:cs="Times New Roman"/>
          <w:color w:val="212529"/>
          <w:sz w:val="28"/>
          <w:szCs w:val="28"/>
          <w:lang w:eastAsia="ru-RU"/>
        </w:rPr>
        <w:t>неразличение</w:t>
      </w:r>
      <w:proofErr w:type="spellEnd"/>
      <w:r w:rsidRPr="004B1CEB">
        <w:rPr>
          <w:rFonts w:ascii="Times New Roman" w:eastAsia="Calibri" w:hAnsi="Times New Roman" w:cs="Times New Roman"/>
          <w:color w:val="212529"/>
          <w:sz w:val="28"/>
          <w:szCs w:val="28"/>
          <w:lang w:eastAsia="ru-RU"/>
        </w:rPr>
        <w:t xml:space="preserve"> приставки </w:t>
      </w:r>
      <w:proofErr w:type="spellStart"/>
      <w:r w:rsidRPr="007D4184"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eastAsia="ru-RU"/>
        </w:rPr>
        <w:t>недо</w:t>
      </w:r>
      <w:proofErr w:type="spellEnd"/>
      <w:r w:rsidRPr="004B1CEB">
        <w:rPr>
          <w:rFonts w:ascii="Times New Roman" w:eastAsia="Calibri" w:hAnsi="Times New Roman" w:cs="Times New Roman"/>
          <w:color w:val="212529"/>
          <w:sz w:val="28"/>
          <w:szCs w:val="28"/>
          <w:lang w:eastAsia="ru-RU"/>
        </w:rPr>
        <w:t> с сочетанием частицы </w:t>
      </w:r>
      <w:r w:rsidRPr="007D4184"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eastAsia="ru-RU"/>
        </w:rPr>
        <w:t>не</w:t>
      </w:r>
      <w:r w:rsidRPr="004B1CEB">
        <w:rPr>
          <w:rFonts w:ascii="Times New Roman" w:eastAsia="Calibri" w:hAnsi="Times New Roman" w:cs="Times New Roman"/>
          <w:color w:val="212529"/>
          <w:sz w:val="28"/>
          <w:szCs w:val="28"/>
          <w:lang w:eastAsia="ru-RU"/>
        </w:rPr>
        <w:t> с приставкой </w:t>
      </w:r>
      <w:proofErr w:type="gramStart"/>
      <w:r w:rsidRPr="007D4184"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lang w:eastAsia="ru-RU"/>
        </w:rPr>
        <w:t>до</w:t>
      </w:r>
      <w:proofErr w:type="gramEnd"/>
      <w:r w:rsidRPr="004B1CEB">
        <w:rPr>
          <w:rFonts w:ascii="Times New Roman" w:eastAsia="Calibri" w:hAnsi="Times New Roman" w:cs="Times New Roman"/>
          <w:color w:val="212529"/>
          <w:sz w:val="28"/>
          <w:szCs w:val="28"/>
          <w:lang w:eastAsia="ru-RU"/>
        </w:rPr>
        <w:t>.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№ 14 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Проверяет умение различать слитное, дефисное и раздельное написание слов, в основном касающееся служебных частей речи (предлогов, союзов, частиц) и их сочетаний с другими словами. Также проверяется умение отличать служебные части речи от омонимичных им форм знаменательных частей речи (например, местоимений, наречий).</w:t>
      </w:r>
      <w:r w:rsidRPr="007D4184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 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В этом задании наибольшую трудность </w:t>
      </w:r>
      <w:proofErr w:type="gramStart"/>
      <w:r w:rsidRPr="004B1C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представляют омонимичные слова</w:t>
      </w:r>
      <w:proofErr w:type="gramEnd"/>
      <w:r w:rsidRPr="004B1C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(например, производные предлоги и самостоятельные части речи). Ошибки зачастую связаны с неумением </w:t>
      </w:r>
      <w:proofErr w:type="gramStart"/>
      <w:r w:rsidRPr="004B1C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4B1C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C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частеречную</w:t>
      </w:r>
      <w:proofErr w:type="spellEnd"/>
      <w:r w:rsidRPr="004B1C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принадлежность. Также типичными являются ошибки в написании наречий и сложных прилагательных.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 18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</w:pPr>
      <w:r w:rsidRPr="004B1CEB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Проверяет умение правильно выделять вводные слова, словосочетания и обращения знаками препинания (запятыми). </w:t>
      </w:r>
    </w:p>
    <w:p w:rsidR="004B1CEB" w:rsidRPr="004B1CEB" w:rsidRDefault="004B1CEB" w:rsidP="004B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CEB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  <w:lang w:eastAsia="ru-RU"/>
        </w:rPr>
        <w:t>Типичные ошибки допускаются из-за того, что выпускники часто путают вводные слова и обращения с другими членами предложения.</w:t>
      </w:r>
    </w:p>
    <w:bookmarkEnd w:id="6"/>
    <w:p w:rsidR="004B1CEB" w:rsidRPr="004B1CEB" w:rsidRDefault="004B1CEB" w:rsidP="00206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4B1CEB" w:rsidRPr="004B1CEB" w:rsidRDefault="004B1CEB" w:rsidP="004B1C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СОСТАВИТЕЛИ ОТЧЕТА по учебному предмету:</w:t>
      </w:r>
    </w:p>
    <w:p w:rsidR="004B1CEB" w:rsidRPr="004B1CEB" w:rsidRDefault="004B1CEB" w:rsidP="004B1CE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B1C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Специалисты, привлекаемые к анализу результатов ЕГЭ по учебному предмету</w:t>
      </w:r>
    </w:p>
    <w:tbl>
      <w:tblPr>
        <w:tblW w:w="14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8251"/>
      </w:tblGrid>
      <w:tr w:rsidR="004B1CEB" w:rsidRPr="004B1CEB" w:rsidTr="00A976C4">
        <w:trPr>
          <w:tblHeader/>
        </w:trPr>
        <w:tc>
          <w:tcPr>
            <w:tcW w:w="6267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1C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251" w:type="dxa"/>
            <w:vAlign w:val="center"/>
          </w:tcPr>
          <w:p w:rsidR="004B1CEB" w:rsidRPr="004B1CEB" w:rsidRDefault="004B1CEB" w:rsidP="004B1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B1C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4B1CEB" w:rsidRPr="004B1CEB" w:rsidTr="00A976C4">
        <w:trPr>
          <w:trHeight w:val="381"/>
        </w:trPr>
        <w:tc>
          <w:tcPr>
            <w:tcW w:w="6267" w:type="dxa"/>
            <w:vAlign w:val="center"/>
          </w:tcPr>
          <w:p w:rsidR="004B1CEB" w:rsidRPr="004B1CEB" w:rsidRDefault="007D4184" w:rsidP="004B1C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Дашевская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Светлана Владиславовна</w:t>
            </w:r>
          </w:p>
        </w:tc>
        <w:tc>
          <w:tcPr>
            <w:tcW w:w="8251" w:type="dxa"/>
            <w:vAlign w:val="center"/>
          </w:tcPr>
          <w:p w:rsidR="004B1CEB" w:rsidRPr="004B1CEB" w:rsidRDefault="007D4184" w:rsidP="004B1C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ГБОУ СОШ №1 «ОЦ» им. В.И. Фокина 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ольшая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Глушица</w:t>
            </w:r>
          </w:p>
        </w:tc>
      </w:tr>
    </w:tbl>
    <w:p w:rsidR="00CE51C8" w:rsidRDefault="00CE51C8"/>
    <w:sectPr w:rsidR="00CE51C8" w:rsidSect="004B1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3A" w:rsidRDefault="00A2613A" w:rsidP="004B1CEB">
      <w:pPr>
        <w:spacing w:after="0" w:line="240" w:lineRule="auto"/>
      </w:pPr>
      <w:r>
        <w:separator/>
      </w:r>
    </w:p>
  </w:endnote>
  <w:endnote w:type="continuationSeparator" w:id="0">
    <w:p w:rsidR="00A2613A" w:rsidRDefault="00A2613A" w:rsidP="004B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3A" w:rsidRDefault="00A2613A" w:rsidP="004B1CEB">
      <w:pPr>
        <w:spacing w:after="0" w:line="240" w:lineRule="auto"/>
      </w:pPr>
      <w:r>
        <w:separator/>
      </w:r>
    </w:p>
  </w:footnote>
  <w:footnote w:type="continuationSeparator" w:id="0">
    <w:p w:rsidR="00A2613A" w:rsidRDefault="00A2613A" w:rsidP="004B1CEB">
      <w:pPr>
        <w:spacing w:after="0" w:line="240" w:lineRule="auto"/>
      </w:pPr>
      <w:r>
        <w:continuationSeparator/>
      </w:r>
    </w:p>
  </w:footnote>
  <w:footnote w:id="1">
    <w:p w:rsidR="004B1CEB" w:rsidRPr="00C931CB" w:rsidRDefault="004B1CEB" w:rsidP="004B1CE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931CB">
        <w:rPr>
          <w:rFonts w:ascii="Times New Roman" w:hAnsi="Times New Roman"/>
        </w:rPr>
        <w:t xml:space="preserve">Перечень категорий ОО может быть </w:t>
      </w:r>
      <w:r>
        <w:rPr>
          <w:rFonts w:ascii="Times New Roman" w:hAnsi="Times New Roman"/>
          <w:lang w:val="ru-RU"/>
        </w:rPr>
        <w:t xml:space="preserve">уточнен / </w:t>
      </w:r>
      <w:r w:rsidRPr="00C931CB">
        <w:rPr>
          <w:rFonts w:ascii="Times New Roman" w:hAnsi="Times New Roman"/>
        </w:rPr>
        <w:t>дополнен с учетом специфики региональной системы образования</w:t>
      </w:r>
    </w:p>
  </w:footnote>
  <w:footnote w:id="2">
    <w:p w:rsidR="004B1CEB" w:rsidRPr="00A71C0B" w:rsidRDefault="004B1CEB" w:rsidP="004B1CEB">
      <w:pPr>
        <w:pStyle w:val="a3"/>
        <w:jc w:val="both"/>
        <w:rPr>
          <w:rFonts w:ascii="Times New Roman" w:hAnsi="Times New Roman"/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</w:t>
      </w:r>
      <w:r w:rsidRPr="0059345A">
        <w:rPr>
          <w:rFonts w:ascii="Times New Roman" w:hAnsi="Times New Roman"/>
          <w:lang w:val="ru-RU"/>
        </w:rPr>
        <w:t xml:space="preserve">минимальный балл – установленное </w:t>
      </w:r>
      <w:proofErr w:type="spellStart"/>
      <w:r w:rsidRPr="0059345A">
        <w:rPr>
          <w:rFonts w:ascii="Times New Roman" w:hAnsi="Times New Roman"/>
          <w:lang w:val="ru-RU"/>
        </w:rPr>
        <w:t>Рособрнадзором</w:t>
      </w:r>
      <w:proofErr w:type="spellEnd"/>
      <w:r w:rsidRPr="0059345A">
        <w:rPr>
          <w:rFonts w:ascii="Times New Roman" w:hAnsi="Times New Roman"/>
          <w:lang w:val="ru-RU"/>
        </w:rPr>
        <w:t xml:space="preserve"> м</w:t>
      </w:r>
      <w:proofErr w:type="spellStart"/>
      <w:r w:rsidRPr="0059345A">
        <w:rPr>
          <w:rFonts w:ascii="Times New Roman" w:hAnsi="Times New Roman"/>
        </w:rPr>
        <w:t>инимальное</w:t>
      </w:r>
      <w:proofErr w:type="spellEnd"/>
      <w:r w:rsidRPr="0059345A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 w:rsidRPr="0059345A"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3">
    <w:p w:rsidR="004B1CEB" w:rsidRPr="00393C27" w:rsidRDefault="004B1CEB" w:rsidP="004B1CEB">
      <w:pPr>
        <w:pStyle w:val="a3"/>
        <w:rPr>
          <w:rFonts w:ascii="Times New Roman" w:hAnsi="Times New Roman"/>
        </w:rPr>
      </w:pPr>
      <w:r w:rsidRPr="00393C27">
        <w:rPr>
          <w:rStyle w:val="a5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</w:t>
      </w:r>
      <w:r>
        <w:rPr>
          <w:rFonts w:ascii="Times New Roman" w:hAnsi="Times New Roman"/>
          <w:lang w:val="ru-RU"/>
        </w:rPr>
        <w:t>дополняется / уточняется</w:t>
      </w:r>
      <w:r w:rsidRPr="00393C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 соответствии со</w:t>
      </w:r>
      <w:r w:rsidRPr="00393C27">
        <w:rPr>
          <w:rFonts w:ascii="Times New Roman" w:hAnsi="Times New Roman"/>
        </w:rPr>
        <w:t xml:space="preserve"> специфик</w:t>
      </w:r>
      <w:r>
        <w:rPr>
          <w:rFonts w:ascii="Times New Roman" w:hAnsi="Times New Roman"/>
          <w:lang w:val="ru-RU"/>
        </w:rPr>
        <w:t>ой</w:t>
      </w:r>
      <w:r w:rsidRPr="00393C27">
        <w:rPr>
          <w:rFonts w:ascii="Times New Roman" w:hAnsi="Times New Roman"/>
        </w:rPr>
        <w:t xml:space="preserve"> региональной системы образования</w:t>
      </w:r>
    </w:p>
  </w:footnote>
  <w:footnote w:id="4">
    <w:p w:rsidR="004B1CEB" w:rsidRPr="00393C27" w:rsidRDefault="004B1CEB" w:rsidP="004B1CEB">
      <w:pPr>
        <w:pStyle w:val="a3"/>
        <w:rPr>
          <w:rFonts w:ascii="Times New Roman" w:hAnsi="Times New Roman"/>
        </w:rPr>
      </w:pPr>
      <w:r w:rsidRPr="008A55AF">
        <w:rPr>
          <w:rStyle w:val="a5"/>
          <w:rFonts w:ascii="Times New Roman" w:hAnsi="Times New Roman"/>
        </w:rPr>
        <w:footnoteRef/>
      </w:r>
      <w:r w:rsidRPr="008A55AF">
        <w:rPr>
          <w:rFonts w:ascii="Times New Roman" w:hAnsi="Times New Roman"/>
        </w:rPr>
        <w:t xml:space="preserve"> Сравнение результатов по ОО проводится при условии количества </w:t>
      </w:r>
      <w:r w:rsidRPr="008A55AF">
        <w:rPr>
          <w:rFonts w:ascii="Times New Roman" w:hAnsi="Times New Roman"/>
          <w:lang w:val="ru-RU"/>
        </w:rPr>
        <w:t>ВТГ</w:t>
      </w:r>
      <w:r w:rsidRPr="008A55AF">
        <w:rPr>
          <w:rFonts w:ascii="Times New Roman" w:hAnsi="Times New Roman"/>
        </w:rPr>
        <w:t xml:space="preserve"> от ОО </w:t>
      </w:r>
      <w:r w:rsidRPr="008A55AF">
        <w:rPr>
          <w:rFonts w:ascii="Times New Roman" w:hAnsi="Times New Roman"/>
          <w:lang w:val="ru-RU"/>
        </w:rPr>
        <w:t>более</w:t>
      </w:r>
      <w:r w:rsidRPr="008A55AF">
        <w:rPr>
          <w:rFonts w:ascii="Times New Roman" w:hAnsi="Times New Roman"/>
        </w:rPr>
        <w:t xml:space="preserve"> 10</w:t>
      </w:r>
      <w:r w:rsidRPr="008A55AF">
        <w:rPr>
          <w:rFonts w:ascii="Times New Roman" w:hAnsi="Times New Roman"/>
          <w:lang w:val="ru-RU"/>
        </w:rPr>
        <w:t xml:space="preserve"> человек</w:t>
      </w:r>
      <w:r w:rsidRPr="008A55AF">
        <w:rPr>
          <w:rFonts w:ascii="Times New Roman" w:hAnsi="Times New Roman"/>
        </w:rPr>
        <w:t>.</w:t>
      </w:r>
      <w:r w:rsidRPr="00393C27">
        <w:rPr>
          <w:rFonts w:ascii="Times New Roman" w:hAnsi="Times New Roman"/>
        </w:rPr>
        <w:t xml:space="preserve"> </w:t>
      </w:r>
    </w:p>
  </w:footnote>
  <w:footnote w:id="5">
    <w:p w:rsidR="004B1CEB" w:rsidRPr="00D17C27" w:rsidRDefault="004B1CEB" w:rsidP="004B1CEB">
      <w:pPr>
        <w:pStyle w:val="a3"/>
        <w:jc w:val="both"/>
      </w:pPr>
      <w:r>
        <w:rPr>
          <w:rStyle w:val="a5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 xml:space="preserve">формировании отчетов по иностранным языкам рекомендуется </w:t>
      </w:r>
      <w:r>
        <w:rPr>
          <w:rFonts w:ascii="Times New Roman" w:hAnsi="Times New Roman"/>
          <w:lang w:val="ru-RU"/>
        </w:rPr>
        <w:t>выделять</w:t>
      </w:r>
      <w:r>
        <w:rPr>
          <w:rFonts w:ascii="Times New Roman" w:hAnsi="Times New Roman"/>
        </w:rPr>
        <w:t xml:space="preserve"> отдельн</w:t>
      </w:r>
      <w:r>
        <w:rPr>
          <w:rFonts w:ascii="Times New Roman" w:hAnsi="Times New Roman"/>
          <w:lang w:val="ru-RU"/>
        </w:rPr>
        <w:t>ые подразделы</w:t>
      </w:r>
      <w:r>
        <w:rPr>
          <w:rFonts w:ascii="Times New Roman" w:hAnsi="Times New Roman"/>
        </w:rPr>
        <w:t xml:space="preserve"> по устной и по письменной част</w:t>
      </w:r>
      <w:r>
        <w:rPr>
          <w:rFonts w:ascii="Times New Roman" w:hAnsi="Times New Roman"/>
          <w:lang w:val="ru-RU"/>
        </w:rPr>
        <w:t>ям</w:t>
      </w:r>
      <w:r>
        <w:rPr>
          <w:rFonts w:ascii="Times New Roman" w:hAnsi="Times New Roman"/>
        </w:rPr>
        <w:t xml:space="preserve"> экзамена.</w:t>
      </w:r>
    </w:p>
  </w:footnote>
  <w:footnote w:id="6">
    <w:p w:rsidR="004B1CEB" w:rsidRPr="00A62FC0" w:rsidRDefault="004B1CEB" w:rsidP="004B1CEB">
      <w:pPr>
        <w:pStyle w:val="a3"/>
        <w:rPr>
          <w:rFonts w:ascii="Times New Roman" w:hAnsi="Times New Roman"/>
          <w:lang w:val="ru-RU"/>
        </w:rPr>
      </w:pPr>
      <w:r w:rsidRPr="00A62FC0">
        <w:rPr>
          <w:rStyle w:val="a5"/>
          <w:rFonts w:ascii="Times New Roman" w:hAnsi="Times New Roman"/>
        </w:rPr>
        <w:footnoteRef/>
      </w:r>
      <w:r w:rsidRPr="00A62FC0">
        <w:rPr>
          <w:rFonts w:ascii="Times New Roman" w:hAnsi="Times New Roman"/>
        </w:rPr>
        <w:t xml:space="preserve"> </w:t>
      </w:r>
      <w:r w:rsidRPr="00A62FC0">
        <w:rPr>
          <w:rFonts w:ascii="Times New Roman" w:hAnsi="Times New Roman"/>
          <w:lang w:val="ru-RU"/>
        </w:rPr>
        <w:t xml:space="preserve">Для заданий с </w:t>
      </w:r>
      <w:proofErr w:type="spellStart"/>
      <w:r w:rsidRPr="00A62FC0">
        <w:rPr>
          <w:rFonts w:ascii="Times New Roman" w:hAnsi="Times New Roman"/>
          <w:lang w:val="ru-RU"/>
        </w:rPr>
        <w:t>политомической</w:t>
      </w:r>
      <w:proofErr w:type="spellEnd"/>
      <w:r w:rsidRPr="00A62FC0">
        <w:rPr>
          <w:rFonts w:ascii="Times New Roman" w:hAnsi="Times New Roman"/>
          <w:lang w:val="ru-RU"/>
        </w:rPr>
        <w:t xml:space="preserve"> оценкой</w:t>
      </w:r>
    </w:p>
  </w:footnote>
  <w:footnote w:id="7">
    <w:p w:rsidR="004B1CEB" w:rsidRPr="00941CFC" w:rsidRDefault="004B1CEB" w:rsidP="004B1CEB">
      <w:pPr>
        <w:pStyle w:val="a3"/>
        <w:tabs>
          <w:tab w:val="left" w:pos="8364"/>
        </w:tabs>
        <w:jc w:val="both"/>
        <w:rPr>
          <w:rFonts w:ascii="Times New Roman" w:hAnsi="Times New Roman"/>
        </w:rPr>
      </w:pPr>
      <w:r w:rsidRPr="002C3327">
        <w:rPr>
          <w:rStyle w:val="a5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41CFC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941CFC">
        <w:rPr>
          <w:rFonts w:ascii="Times New Roman" w:hAnsi="Times New Roman"/>
        </w:rPr>
        <w:t xml:space="preserve">, где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количество участников в группе, </w:t>
      </w:r>
      <w:r w:rsidRPr="00941CFC">
        <w:rPr>
          <w:rFonts w:ascii="Times New Roman" w:hAnsi="Times New Roman"/>
          <w:lang w:val="en-US"/>
        </w:rPr>
        <w:t>m</w:t>
      </w:r>
      <w:r w:rsidRPr="00941CFC">
        <w:rPr>
          <w:rFonts w:ascii="Times New Roman" w:hAnsi="Times New Roman"/>
        </w:rPr>
        <w:t xml:space="preserve"> – максимальный первичный балл за задание.</w:t>
      </w:r>
    </w:p>
  </w:footnote>
  <w:footnote w:id="8">
    <w:p w:rsidR="004B1CEB" w:rsidRPr="00CC3194" w:rsidRDefault="004B1CEB" w:rsidP="004B1CE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C3194">
        <w:rPr>
          <w:rFonts w:ascii="Times New Roman" w:hAnsi="Times New Roman"/>
          <w:lang w:val="ru-RU"/>
        </w:rPr>
        <w:t>Здесь и далее</w:t>
      </w:r>
      <w:r>
        <w:rPr>
          <w:rFonts w:ascii="Times New Roman" w:hAnsi="Times New Roman"/>
          <w:lang w:val="ru-RU"/>
        </w:rPr>
        <w:t>:</w:t>
      </w:r>
      <w:r w:rsidRPr="00CC3194">
        <w:rPr>
          <w:rFonts w:ascii="Times New Roman" w:hAnsi="Times New Roman"/>
          <w:lang w:val="ru-RU"/>
        </w:rPr>
        <w:t xml:space="preserve"> п</w:t>
      </w:r>
      <w:proofErr w:type="spellStart"/>
      <w:r w:rsidRPr="00CC3194">
        <w:rPr>
          <w:rFonts w:ascii="Times New Roman" w:eastAsia="Times New Roman" w:hAnsi="Times New Roman"/>
          <w:bCs/>
          <w:iCs/>
          <w:lang w:eastAsia="ru-RU"/>
        </w:rPr>
        <w:t>римеры</w:t>
      </w:r>
      <w:proofErr w:type="spellEnd"/>
      <w:r w:rsidRPr="00CC3194">
        <w:rPr>
          <w:rFonts w:ascii="Times New Roman" w:eastAsia="Times New Roman" w:hAnsi="Times New Roman"/>
          <w:bCs/>
          <w:iCs/>
          <w:lang w:eastAsia="ru-RU"/>
        </w:rPr>
        <w:t xml:space="preserve"> заданий приводятся только из вариантов КИМ, номера которых будут направлены в </w:t>
      </w:r>
      <w:r>
        <w:rPr>
          <w:rFonts w:ascii="Times New Roman" w:eastAsia="Times New Roman" w:hAnsi="Times New Roman"/>
          <w:bCs/>
          <w:iCs/>
          <w:lang w:eastAsia="ru-RU"/>
        </w:rPr>
        <w:t>2025</w:t>
      </w:r>
      <w:r w:rsidRPr="00CC3194">
        <w:rPr>
          <w:rFonts w:ascii="Times New Roman" w:eastAsia="Times New Roman" w:hAnsi="Times New Roman"/>
          <w:bCs/>
          <w:iCs/>
          <w:lang w:eastAsia="ru-RU"/>
        </w:rPr>
        <w:t xml:space="preserve"> году в субъекты Российской Федерации дополнительно вместе со статистической информацией о результатах ЕГЭ по соответствующему учебному предмету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>
    <w:nsid w:val="373E0326"/>
    <w:multiLevelType w:val="hybridMultilevel"/>
    <w:tmpl w:val="6276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F7F45"/>
    <w:multiLevelType w:val="hybridMultilevel"/>
    <w:tmpl w:val="7BC80C3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5D3A3D48"/>
    <w:multiLevelType w:val="multilevel"/>
    <w:tmpl w:val="0216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32813F9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>
    <w:nsid w:val="7F3D2572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1"/>
  </w:num>
  <w:num w:numId="5">
    <w:abstractNumId w:val="8"/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7"/>
  </w:num>
  <w:num w:numId="16">
    <w:abstractNumId w:val="14"/>
  </w:num>
  <w:num w:numId="17">
    <w:abstractNumId w:val="7"/>
  </w:num>
  <w:num w:numId="18">
    <w:abstractNumId w:val="11"/>
  </w:num>
  <w:num w:numId="1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EB"/>
    <w:rsid w:val="0000560E"/>
    <w:rsid w:val="00006DF9"/>
    <w:rsid w:val="00024C8D"/>
    <w:rsid w:val="000358B3"/>
    <w:rsid w:val="0004184B"/>
    <w:rsid w:val="000429DC"/>
    <w:rsid w:val="00043D1F"/>
    <w:rsid w:val="00047AE4"/>
    <w:rsid w:val="00054B69"/>
    <w:rsid w:val="000619B5"/>
    <w:rsid w:val="00087861"/>
    <w:rsid w:val="000B519D"/>
    <w:rsid w:val="000C1352"/>
    <w:rsid w:val="000D45FF"/>
    <w:rsid w:val="000E2CC7"/>
    <w:rsid w:val="000E4FB5"/>
    <w:rsid w:val="000F09CB"/>
    <w:rsid w:val="000F1568"/>
    <w:rsid w:val="000F7E4E"/>
    <w:rsid w:val="001032BD"/>
    <w:rsid w:val="001066A1"/>
    <w:rsid w:val="0011603E"/>
    <w:rsid w:val="0013118F"/>
    <w:rsid w:val="00137ED5"/>
    <w:rsid w:val="001468DF"/>
    <w:rsid w:val="001555CF"/>
    <w:rsid w:val="00155D35"/>
    <w:rsid w:val="00155F33"/>
    <w:rsid w:val="00157B28"/>
    <w:rsid w:val="0017303D"/>
    <w:rsid w:val="00177268"/>
    <w:rsid w:val="00177ADB"/>
    <w:rsid w:val="001847D3"/>
    <w:rsid w:val="001933DE"/>
    <w:rsid w:val="00195A76"/>
    <w:rsid w:val="001B5A02"/>
    <w:rsid w:val="001C30C8"/>
    <w:rsid w:val="001C4290"/>
    <w:rsid w:val="001C7967"/>
    <w:rsid w:val="001D661D"/>
    <w:rsid w:val="001D6760"/>
    <w:rsid w:val="001D742F"/>
    <w:rsid w:val="001E3522"/>
    <w:rsid w:val="001F7102"/>
    <w:rsid w:val="002062BC"/>
    <w:rsid w:val="00213B61"/>
    <w:rsid w:val="00237ABC"/>
    <w:rsid w:val="00251455"/>
    <w:rsid w:val="002576B6"/>
    <w:rsid w:val="00286302"/>
    <w:rsid w:val="002A1713"/>
    <w:rsid w:val="002C2AFE"/>
    <w:rsid w:val="002C5439"/>
    <w:rsid w:val="002C778C"/>
    <w:rsid w:val="002E4188"/>
    <w:rsid w:val="002E7E9E"/>
    <w:rsid w:val="002F5D57"/>
    <w:rsid w:val="003044F0"/>
    <w:rsid w:val="00312A49"/>
    <w:rsid w:val="003261C4"/>
    <w:rsid w:val="00335186"/>
    <w:rsid w:val="00365B0D"/>
    <w:rsid w:val="0038155C"/>
    <w:rsid w:val="00385CD6"/>
    <w:rsid w:val="00394B28"/>
    <w:rsid w:val="00397A07"/>
    <w:rsid w:val="003A2F8E"/>
    <w:rsid w:val="003C2175"/>
    <w:rsid w:val="003F3EB3"/>
    <w:rsid w:val="00401D45"/>
    <w:rsid w:val="00416C34"/>
    <w:rsid w:val="00430753"/>
    <w:rsid w:val="00442461"/>
    <w:rsid w:val="00481BE5"/>
    <w:rsid w:val="00493554"/>
    <w:rsid w:val="004A044A"/>
    <w:rsid w:val="004B1CEB"/>
    <w:rsid w:val="004B57BC"/>
    <w:rsid w:val="004B6493"/>
    <w:rsid w:val="004D13E9"/>
    <w:rsid w:val="004D2A0D"/>
    <w:rsid w:val="004E045F"/>
    <w:rsid w:val="004F6683"/>
    <w:rsid w:val="005120B5"/>
    <w:rsid w:val="00516662"/>
    <w:rsid w:val="00521EFF"/>
    <w:rsid w:val="005259EC"/>
    <w:rsid w:val="00531D7E"/>
    <w:rsid w:val="00537C0B"/>
    <w:rsid w:val="00540A3C"/>
    <w:rsid w:val="00566A87"/>
    <w:rsid w:val="00570789"/>
    <w:rsid w:val="00575B56"/>
    <w:rsid w:val="00575C5E"/>
    <w:rsid w:val="005760C3"/>
    <w:rsid w:val="005760CC"/>
    <w:rsid w:val="00576DF9"/>
    <w:rsid w:val="00580B49"/>
    <w:rsid w:val="00584B42"/>
    <w:rsid w:val="00592FF0"/>
    <w:rsid w:val="0059516C"/>
    <w:rsid w:val="005A2287"/>
    <w:rsid w:val="005B060D"/>
    <w:rsid w:val="005B3B52"/>
    <w:rsid w:val="005E3667"/>
    <w:rsid w:val="005E7F95"/>
    <w:rsid w:val="005F20D3"/>
    <w:rsid w:val="00607F75"/>
    <w:rsid w:val="0061031D"/>
    <w:rsid w:val="00611CF9"/>
    <w:rsid w:val="00615543"/>
    <w:rsid w:val="00616004"/>
    <w:rsid w:val="00621A59"/>
    <w:rsid w:val="00621FB3"/>
    <w:rsid w:val="00634358"/>
    <w:rsid w:val="006509E1"/>
    <w:rsid w:val="00664366"/>
    <w:rsid w:val="00671105"/>
    <w:rsid w:val="006955C8"/>
    <w:rsid w:val="0069664E"/>
    <w:rsid w:val="006A46D9"/>
    <w:rsid w:val="006A7350"/>
    <w:rsid w:val="006B14C1"/>
    <w:rsid w:val="006C04FA"/>
    <w:rsid w:val="006C2FAB"/>
    <w:rsid w:val="006C708A"/>
    <w:rsid w:val="006C7B3E"/>
    <w:rsid w:val="006D0E82"/>
    <w:rsid w:val="006F45F4"/>
    <w:rsid w:val="006F4DAE"/>
    <w:rsid w:val="006F6D53"/>
    <w:rsid w:val="00700F67"/>
    <w:rsid w:val="0070188B"/>
    <w:rsid w:val="007154C8"/>
    <w:rsid w:val="00717589"/>
    <w:rsid w:val="00727DD0"/>
    <w:rsid w:val="007465C4"/>
    <w:rsid w:val="00747BB8"/>
    <w:rsid w:val="00752250"/>
    <w:rsid w:val="0077098A"/>
    <w:rsid w:val="007939C1"/>
    <w:rsid w:val="007A6906"/>
    <w:rsid w:val="007B7234"/>
    <w:rsid w:val="007D2641"/>
    <w:rsid w:val="007D4184"/>
    <w:rsid w:val="007E09B6"/>
    <w:rsid w:val="00811FCB"/>
    <w:rsid w:val="00813C65"/>
    <w:rsid w:val="008248C3"/>
    <w:rsid w:val="00832495"/>
    <w:rsid w:val="00852843"/>
    <w:rsid w:val="00871F32"/>
    <w:rsid w:val="00894891"/>
    <w:rsid w:val="008B14A6"/>
    <w:rsid w:val="008B6538"/>
    <w:rsid w:val="008B73ED"/>
    <w:rsid w:val="008C33FB"/>
    <w:rsid w:val="008E5101"/>
    <w:rsid w:val="008F00B7"/>
    <w:rsid w:val="008F0CC1"/>
    <w:rsid w:val="009136FD"/>
    <w:rsid w:val="00915212"/>
    <w:rsid w:val="00927A34"/>
    <w:rsid w:val="00952FC0"/>
    <w:rsid w:val="009804B2"/>
    <w:rsid w:val="0098734F"/>
    <w:rsid w:val="0099196D"/>
    <w:rsid w:val="009A2B97"/>
    <w:rsid w:val="009A605A"/>
    <w:rsid w:val="009A60D9"/>
    <w:rsid w:val="009B20F6"/>
    <w:rsid w:val="009E68BF"/>
    <w:rsid w:val="009F22EF"/>
    <w:rsid w:val="009F77DC"/>
    <w:rsid w:val="00A03E43"/>
    <w:rsid w:val="00A20A28"/>
    <w:rsid w:val="00A2613A"/>
    <w:rsid w:val="00A4525A"/>
    <w:rsid w:val="00A460C0"/>
    <w:rsid w:val="00A619F4"/>
    <w:rsid w:val="00A637E3"/>
    <w:rsid w:val="00A6435F"/>
    <w:rsid w:val="00A718C1"/>
    <w:rsid w:val="00A75A27"/>
    <w:rsid w:val="00A8440F"/>
    <w:rsid w:val="00A906F4"/>
    <w:rsid w:val="00AA0C92"/>
    <w:rsid w:val="00AA2E6A"/>
    <w:rsid w:val="00AD0726"/>
    <w:rsid w:val="00AD47E9"/>
    <w:rsid w:val="00AF08F7"/>
    <w:rsid w:val="00AF2BF3"/>
    <w:rsid w:val="00B15927"/>
    <w:rsid w:val="00B22F8E"/>
    <w:rsid w:val="00B230EB"/>
    <w:rsid w:val="00B27D86"/>
    <w:rsid w:val="00B27F4F"/>
    <w:rsid w:val="00B611D4"/>
    <w:rsid w:val="00B704AF"/>
    <w:rsid w:val="00B81E48"/>
    <w:rsid w:val="00B823D1"/>
    <w:rsid w:val="00B90F79"/>
    <w:rsid w:val="00B94A0B"/>
    <w:rsid w:val="00B9739A"/>
    <w:rsid w:val="00BA1024"/>
    <w:rsid w:val="00BA4498"/>
    <w:rsid w:val="00BF50A6"/>
    <w:rsid w:val="00C037FF"/>
    <w:rsid w:val="00C07D4F"/>
    <w:rsid w:val="00C11DCE"/>
    <w:rsid w:val="00C214D3"/>
    <w:rsid w:val="00C21D14"/>
    <w:rsid w:val="00C22611"/>
    <w:rsid w:val="00C31703"/>
    <w:rsid w:val="00C35DC7"/>
    <w:rsid w:val="00C53B54"/>
    <w:rsid w:val="00C554C2"/>
    <w:rsid w:val="00C76FAF"/>
    <w:rsid w:val="00C9458A"/>
    <w:rsid w:val="00C96AB9"/>
    <w:rsid w:val="00CA7DF3"/>
    <w:rsid w:val="00CE4FE5"/>
    <w:rsid w:val="00CE51C8"/>
    <w:rsid w:val="00CF165B"/>
    <w:rsid w:val="00CF17D6"/>
    <w:rsid w:val="00CF4767"/>
    <w:rsid w:val="00D0420D"/>
    <w:rsid w:val="00D1117F"/>
    <w:rsid w:val="00D14BB9"/>
    <w:rsid w:val="00D20090"/>
    <w:rsid w:val="00D2332D"/>
    <w:rsid w:val="00D25E28"/>
    <w:rsid w:val="00D41AD4"/>
    <w:rsid w:val="00D430FA"/>
    <w:rsid w:val="00D72131"/>
    <w:rsid w:val="00D849EF"/>
    <w:rsid w:val="00D86363"/>
    <w:rsid w:val="00D8710E"/>
    <w:rsid w:val="00D95468"/>
    <w:rsid w:val="00D979D6"/>
    <w:rsid w:val="00DA3993"/>
    <w:rsid w:val="00DA3F6A"/>
    <w:rsid w:val="00DB183E"/>
    <w:rsid w:val="00DB659D"/>
    <w:rsid w:val="00DB6FE6"/>
    <w:rsid w:val="00DC2190"/>
    <w:rsid w:val="00DC6D56"/>
    <w:rsid w:val="00DD1F0C"/>
    <w:rsid w:val="00DD2BC7"/>
    <w:rsid w:val="00DD4B04"/>
    <w:rsid w:val="00DF5127"/>
    <w:rsid w:val="00E12414"/>
    <w:rsid w:val="00E163E0"/>
    <w:rsid w:val="00E235AB"/>
    <w:rsid w:val="00E3284B"/>
    <w:rsid w:val="00E34986"/>
    <w:rsid w:val="00E54125"/>
    <w:rsid w:val="00E54E27"/>
    <w:rsid w:val="00E6042E"/>
    <w:rsid w:val="00E65474"/>
    <w:rsid w:val="00E65687"/>
    <w:rsid w:val="00E6756C"/>
    <w:rsid w:val="00EA5ABA"/>
    <w:rsid w:val="00ED1A3E"/>
    <w:rsid w:val="00ED3834"/>
    <w:rsid w:val="00EE5FFA"/>
    <w:rsid w:val="00EF1236"/>
    <w:rsid w:val="00EF13A3"/>
    <w:rsid w:val="00EF50EF"/>
    <w:rsid w:val="00EF5484"/>
    <w:rsid w:val="00F05351"/>
    <w:rsid w:val="00F107BB"/>
    <w:rsid w:val="00F16262"/>
    <w:rsid w:val="00F216A6"/>
    <w:rsid w:val="00F235F9"/>
    <w:rsid w:val="00F24B13"/>
    <w:rsid w:val="00F27DFB"/>
    <w:rsid w:val="00F4101C"/>
    <w:rsid w:val="00F423C0"/>
    <w:rsid w:val="00F471FF"/>
    <w:rsid w:val="00F571A9"/>
    <w:rsid w:val="00FA59B2"/>
    <w:rsid w:val="00FB57F7"/>
    <w:rsid w:val="00FD1D21"/>
    <w:rsid w:val="00FE2CD3"/>
    <w:rsid w:val="00FF4C02"/>
    <w:rsid w:val="00FF5C5B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B1CEB"/>
    <w:pPr>
      <w:keepNext/>
      <w:keepLines/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1CEB"/>
    <w:pPr>
      <w:keepNext/>
      <w:keepLines/>
      <w:numPr>
        <w:ilvl w:val="1"/>
        <w:numId w:val="7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1CEB"/>
    <w:pPr>
      <w:keepNext/>
      <w:keepLines/>
      <w:numPr>
        <w:ilvl w:val="2"/>
        <w:numId w:val="7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EB"/>
    <w:pPr>
      <w:keepNext/>
      <w:keepLines/>
      <w:numPr>
        <w:ilvl w:val="3"/>
        <w:numId w:val="7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EB"/>
    <w:pPr>
      <w:keepNext/>
      <w:keepLines/>
      <w:numPr>
        <w:ilvl w:val="4"/>
        <w:numId w:val="7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EB"/>
    <w:pPr>
      <w:keepNext/>
      <w:keepLines/>
      <w:numPr>
        <w:ilvl w:val="5"/>
        <w:numId w:val="7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EB"/>
    <w:pPr>
      <w:keepNext/>
      <w:keepLines/>
      <w:numPr>
        <w:ilvl w:val="6"/>
        <w:numId w:val="7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EB"/>
    <w:pPr>
      <w:keepNext/>
      <w:keepLines/>
      <w:numPr>
        <w:ilvl w:val="7"/>
        <w:numId w:val="7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EB"/>
    <w:pPr>
      <w:keepNext/>
      <w:keepLines/>
      <w:numPr>
        <w:ilvl w:val="8"/>
        <w:numId w:val="7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1CE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B1CE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B1CE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B1CEB"/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B1CEB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4B1CEB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1CEB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1CEB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1CEB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1CEB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1CEB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1CEB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4B1CEB"/>
  </w:style>
  <w:style w:type="paragraph" w:styleId="a6">
    <w:name w:val="List Paragraph"/>
    <w:basedOn w:val="a"/>
    <w:uiPriority w:val="34"/>
    <w:qFormat/>
    <w:rsid w:val="004B1CE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4B1C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"/>
    <w:uiPriority w:val="10"/>
    <w:qFormat/>
    <w:rsid w:val="004B1CE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2">
    <w:name w:val="Название Знак1"/>
    <w:link w:val="a9"/>
    <w:uiPriority w:val="10"/>
    <w:rsid w:val="004B1CEB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4B1C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4B1CE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4B1CE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EB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4B1CE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B1CEB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0">
    <w:name w:val="annotation reference"/>
    <w:uiPriority w:val="99"/>
    <w:semiHidden/>
    <w:unhideWhenUsed/>
    <w:rsid w:val="004B1CE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B1C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B1CE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B1C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B1CEB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5">
    <w:name w:val="Strong"/>
    <w:uiPriority w:val="22"/>
    <w:qFormat/>
    <w:rsid w:val="004B1CEB"/>
    <w:rPr>
      <w:b/>
      <w:bCs/>
    </w:rPr>
  </w:style>
  <w:style w:type="character" w:customStyle="1" w:styleId="ilfuvd">
    <w:name w:val="ilfuvd"/>
    <w:basedOn w:val="a0"/>
    <w:rsid w:val="004B1CEB"/>
  </w:style>
  <w:style w:type="character" w:styleId="af6">
    <w:name w:val="Emphasis"/>
    <w:uiPriority w:val="20"/>
    <w:qFormat/>
    <w:rsid w:val="004B1CEB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4B1CEB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f8">
    <w:name w:val="Revision"/>
    <w:hidden/>
    <w:uiPriority w:val="99"/>
    <w:semiHidden/>
    <w:rsid w:val="004B1C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4B1CEB"/>
    <w:rPr>
      <w:color w:val="808080"/>
    </w:rPr>
  </w:style>
  <w:style w:type="paragraph" w:customStyle="1" w:styleId="s1">
    <w:name w:val="s_1"/>
    <w:basedOn w:val="a"/>
    <w:rsid w:val="004B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4B1CEB"/>
    <w:rPr>
      <w:color w:val="0563C1"/>
      <w:u w:val="single"/>
    </w:rPr>
  </w:style>
  <w:style w:type="paragraph" w:customStyle="1" w:styleId="k3ksmc">
    <w:name w:val="k3ksmc"/>
    <w:basedOn w:val="a"/>
    <w:rsid w:val="004B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v3um">
    <w:name w:val="uv3um"/>
    <w:basedOn w:val="a0"/>
    <w:rsid w:val="004B1CEB"/>
  </w:style>
  <w:style w:type="paragraph" w:styleId="a9">
    <w:name w:val="Title"/>
    <w:basedOn w:val="a"/>
    <w:next w:val="a"/>
    <w:link w:val="12"/>
    <w:uiPriority w:val="10"/>
    <w:qFormat/>
    <w:rsid w:val="004B1C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uiPriority w:val="10"/>
    <w:rsid w:val="004B1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B1CEB"/>
    <w:pPr>
      <w:keepNext/>
      <w:keepLines/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1CEB"/>
    <w:pPr>
      <w:keepNext/>
      <w:keepLines/>
      <w:numPr>
        <w:ilvl w:val="1"/>
        <w:numId w:val="7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1CEB"/>
    <w:pPr>
      <w:keepNext/>
      <w:keepLines/>
      <w:numPr>
        <w:ilvl w:val="2"/>
        <w:numId w:val="7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EB"/>
    <w:pPr>
      <w:keepNext/>
      <w:keepLines/>
      <w:numPr>
        <w:ilvl w:val="3"/>
        <w:numId w:val="7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EB"/>
    <w:pPr>
      <w:keepNext/>
      <w:keepLines/>
      <w:numPr>
        <w:ilvl w:val="4"/>
        <w:numId w:val="7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EB"/>
    <w:pPr>
      <w:keepNext/>
      <w:keepLines/>
      <w:numPr>
        <w:ilvl w:val="5"/>
        <w:numId w:val="7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EB"/>
    <w:pPr>
      <w:keepNext/>
      <w:keepLines/>
      <w:numPr>
        <w:ilvl w:val="6"/>
        <w:numId w:val="7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EB"/>
    <w:pPr>
      <w:keepNext/>
      <w:keepLines/>
      <w:numPr>
        <w:ilvl w:val="7"/>
        <w:numId w:val="7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EB"/>
    <w:pPr>
      <w:keepNext/>
      <w:keepLines/>
      <w:numPr>
        <w:ilvl w:val="8"/>
        <w:numId w:val="7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1CE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B1CE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B1CE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B1CEB"/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B1CEB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4B1CEB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1CEB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1CEB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1CEB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1CEB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1CEB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1CEB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4B1CEB"/>
  </w:style>
  <w:style w:type="paragraph" w:styleId="a6">
    <w:name w:val="List Paragraph"/>
    <w:basedOn w:val="a"/>
    <w:uiPriority w:val="34"/>
    <w:qFormat/>
    <w:rsid w:val="004B1CE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4B1C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"/>
    <w:uiPriority w:val="10"/>
    <w:qFormat/>
    <w:rsid w:val="004B1CE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2">
    <w:name w:val="Название Знак1"/>
    <w:link w:val="a9"/>
    <w:uiPriority w:val="10"/>
    <w:rsid w:val="004B1CEB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4B1C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4B1CE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4B1CE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EB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4B1CE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B1CEB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0">
    <w:name w:val="annotation reference"/>
    <w:uiPriority w:val="99"/>
    <w:semiHidden/>
    <w:unhideWhenUsed/>
    <w:rsid w:val="004B1CE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B1C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B1CE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B1C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B1CEB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5">
    <w:name w:val="Strong"/>
    <w:uiPriority w:val="22"/>
    <w:qFormat/>
    <w:rsid w:val="004B1CEB"/>
    <w:rPr>
      <w:b/>
      <w:bCs/>
    </w:rPr>
  </w:style>
  <w:style w:type="character" w:customStyle="1" w:styleId="ilfuvd">
    <w:name w:val="ilfuvd"/>
    <w:basedOn w:val="a0"/>
    <w:rsid w:val="004B1CEB"/>
  </w:style>
  <w:style w:type="character" w:styleId="af6">
    <w:name w:val="Emphasis"/>
    <w:uiPriority w:val="20"/>
    <w:qFormat/>
    <w:rsid w:val="004B1CEB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4B1CEB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f8">
    <w:name w:val="Revision"/>
    <w:hidden/>
    <w:uiPriority w:val="99"/>
    <w:semiHidden/>
    <w:rsid w:val="004B1C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4B1CEB"/>
    <w:rPr>
      <w:color w:val="808080"/>
    </w:rPr>
  </w:style>
  <w:style w:type="paragraph" w:customStyle="1" w:styleId="s1">
    <w:name w:val="s_1"/>
    <w:basedOn w:val="a"/>
    <w:rsid w:val="004B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4B1CEB"/>
    <w:rPr>
      <w:color w:val="0563C1"/>
      <w:u w:val="single"/>
    </w:rPr>
  </w:style>
  <w:style w:type="paragraph" w:customStyle="1" w:styleId="k3ksmc">
    <w:name w:val="k3ksmc"/>
    <w:basedOn w:val="a"/>
    <w:rsid w:val="004B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v3um">
    <w:name w:val="uv3um"/>
    <w:basedOn w:val="a0"/>
    <w:rsid w:val="004B1CEB"/>
  </w:style>
  <w:style w:type="paragraph" w:styleId="a9">
    <w:name w:val="Title"/>
    <w:basedOn w:val="a"/>
    <w:next w:val="a"/>
    <w:link w:val="12"/>
    <w:uiPriority w:val="10"/>
    <w:qFormat/>
    <w:rsid w:val="004B1C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uiPriority w:val="10"/>
    <w:rsid w:val="004B1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rescent</dc:creator>
  <cp:lastModifiedBy>rescent</cp:lastModifiedBy>
  <cp:revision>4</cp:revision>
  <dcterms:created xsi:type="dcterms:W3CDTF">2025-08-11T05:43:00Z</dcterms:created>
  <dcterms:modified xsi:type="dcterms:W3CDTF">2025-08-12T05:41:00Z</dcterms:modified>
</cp:coreProperties>
</file>